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4D4AD" w14:textId="02CCB0D2" w:rsidR="00E82767" w:rsidRPr="008E0D09" w:rsidRDefault="00E82767" w:rsidP="00E82767">
      <w:pPr>
        <w:tabs>
          <w:tab w:val="right" w:pos="1701"/>
        </w:tabs>
        <w:spacing w:line="276" w:lineRule="auto"/>
        <w:ind w:right="42"/>
        <w:rPr>
          <w:rFonts w:ascii="Garamond" w:hAnsi="Garamond"/>
          <w:color w:val="000000"/>
          <w:sz w:val="24"/>
          <w:szCs w:val="24"/>
        </w:rPr>
      </w:pPr>
      <w:bookmarkStart w:id="0" w:name="_Toc85863680"/>
      <w:r w:rsidRPr="008E0D09">
        <w:rPr>
          <w:rFonts w:ascii="Garamond" w:hAnsi="Garamond"/>
          <w:b/>
          <w:color w:val="000000"/>
          <w:sz w:val="24"/>
          <w:szCs w:val="24"/>
        </w:rPr>
        <w:t xml:space="preserve">Ajánlattevő </w:t>
      </w:r>
      <w:r w:rsidRPr="008E0D09">
        <w:rPr>
          <w:rFonts w:ascii="Garamond" w:hAnsi="Garamond"/>
          <w:b/>
          <w:color w:val="000000"/>
          <w:sz w:val="24"/>
          <w:szCs w:val="24"/>
        </w:rPr>
        <w:tab/>
        <w:t>neve:</w:t>
      </w:r>
      <w:r w:rsidRPr="008E0D09">
        <w:rPr>
          <w:rFonts w:ascii="Garamond" w:hAnsi="Garamond"/>
          <w:color w:val="000000"/>
          <w:sz w:val="24"/>
          <w:szCs w:val="24"/>
        </w:rPr>
        <w:t xml:space="preserve"> NetLock Informatikai és Hálózatbiztonsági Szolgáltató Kft.</w:t>
      </w:r>
    </w:p>
    <w:p w14:paraId="671FB867" w14:textId="77777777" w:rsidR="00E82767" w:rsidRPr="008E0D09" w:rsidRDefault="00E82767" w:rsidP="00E82767">
      <w:pPr>
        <w:tabs>
          <w:tab w:val="right" w:pos="1701"/>
        </w:tabs>
        <w:spacing w:line="276" w:lineRule="auto"/>
        <w:rPr>
          <w:rFonts w:ascii="Garamond" w:hAnsi="Garamond"/>
          <w:color w:val="000000"/>
          <w:sz w:val="24"/>
          <w:szCs w:val="24"/>
        </w:rPr>
      </w:pPr>
      <w:r w:rsidRPr="008E0D09">
        <w:rPr>
          <w:rFonts w:ascii="Garamond" w:hAnsi="Garamond"/>
          <w:b/>
          <w:color w:val="000000"/>
          <w:sz w:val="24"/>
          <w:szCs w:val="24"/>
        </w:rPr>
        <w:t>Székhelye:</w:t>
      </w:r>
      <w:r w:rsidRPr="008E0D09">
        <w:rPr>
          <w:rFonts w:ascii="Garamond" w:hAnsi="Garamond"/>
          <w:color w:val="000000"/>
          <w:sz w:val="24"/>
          <w:szCs w:val="24"/>
        </w:rPr>
        <w:t xml:space="preserve"> 1101 Budapest, Expo tér 5-7.</w:t>
      </w:r>
    </w:p>
    <w:p w14:paraId="46F2332A" w14:textId="77777777" w:rsidR="00E82767" w:rsidRPr="008E0D09" w:rsidRDefault="00E82767" w:rsidP="00E82767">
      <w:pPr>
        <w:tabs>
          <w:tab w:val="right" w:pos="2977"/>
        </w:tabs>
        <w:spacing w:line="276" w:lineRule="auto"/>
        <w:ind w:firstLine="12"/>
        <w:rPr>
          <w:rFonts w:ascii="Garamond" w:hAnsi="Garamond"/>
          <w:b/>
          <w:color w:val="000000"/>
          <w:sz w:val="24"/>
          <w:szCs w:val="24"/>
        </w:rPr>
      </w:pPr>
    </w:p>
    <w:p w14:paraId="54A1B3BD" w14:textId="77777777" w:rsidR="002474F0" w:rsidRDefault="002474F0" w:rsidP="00E82767">
      <w:pPr>
        <w:spacing w:line="276" w:lineRule="auto"/>
        <w:rPr>
          <w:rFonts w:ascii="Garamond" w:hAnsi="Garamond"/>
          <w:b/>
          <w:color w:val="000000"/>
          <w:sz w:val="24"/>
          <w:szCs w:val="24"/>
        </w:rPr>
      </w:pPr>
    </w:p>
    <w:p w14:paraId="5A793F90" w14:textId="77C73780" w:rsidR="004427A4" w:rsidRDefault="004427A4" w:rsidP="00E82767">
      <w:pPr>
        <w:spacing w:line="276" w:lineRule="auto"/>
        <w:rPr>
          <w:rFonts w:ascii="Garamond" w:hAnsi="Garamond"/>
          <w:b/>
          <w:color w:val="000000"/>
          <w:sz w:val="24"/>
          <w:szCs w:val="24"/>
        </w:rPr>
      </w:pPr>
    </w:p>
    <w:p w14:paraId="78885259" w14:textId="30A91446" w:rsidR="004427A4" w:rsidRPr="008E0D09" w:rsidRDefault="006E5835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1746D" wp14:editId="66366930">
            <wp:simplePos x="0" y="0"/>
            <wp:positionH relativeFrom="margin">
              <wp:align>center</wp:align>
            </wp:positionH>
            <wp:positionV relativeFrom="margin">
              <wp:posOffset>1044054</wp:posOffset>
            </wp:positionV>
            <wp:extent cx="2152650" cy="339090"/>
            <wp:effectExtent l="0" t="0" r="0" b="3810"/>
            <wp:wrapSquare wrapText="bothSides"/>
            <wp:docPr id="3" name="Kép 3" descr="logo_pi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logo_pir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C14C6" w14:textId="592EE89E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045ADE5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1C2D0C5A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073F8A3A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2BA68905" w14:textId="77777777" w:rsidR="006361EC" w:rsidRPr="008E0D09" w:rsidRDefault="007C54DB" w:rsidP="00E82767">
      <w:pPr>
        <w:spacing w:line="36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8E0D09">
        <w:rPr>
          <w:rFonts w:ascii="Garamond" w:hAnsi="Garamond"/>
          <w:b/>
          <w:color w:val="000000"/>
          <w:sz w:val="24"/>
          <w:szCs w:val="24"/>
        </w:rPr>
        <w:t>Ár</w:t>
      </w:r>
      <w:r w:rsidR="006361EC" w:rsidRPr="008E0D09">
        <w:rPr>
          <w:rFonts w:ascii="Garamond" w:hAnsi="Garamond"/>
          <w:b/>
          <w:color w:val="000000"/>
          <w:sz w:val="24"/>
          <w:szCs w:val="24"/>
        </w:rPr>
        <w:t>ajánlat</w:t>
      </w:r>
    </w:p>
    <w:p w14:paraId="2EE35644" w14:textId="77777777" w:rsidR="006361EC" w:rsidRDefault="00E82767" w:rsidP="004427A4">
      <w:pPr>
        <w:spacing w:line="36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gramStart"/>
      <w:r w:rsidRPr="008E0D09">
        <w:rPr>
          <w:rFonts w:ascii="Garamond" w:hAnsi="Garamond"/>
          <w:b/>
          <w:color w:val="000000"/>
          <w:sz w:val="24"/>
          <w:szCs w:val="24"/>
        </w:rPr>
        <w:t>a</w:t>
      </w:r>
      <w:proofErr w:type="gramEnd"/>
      <w:r w:rsidR="00C81805">
        <w:rPr>
          <w:rFonts w:ascii="Garamond" w:hAnsi="Garamond"/>
          <w:b/>
          <w:color w:val="000000"/>
          <w:sz w:val="24"/>
          <w:szCs w:val="24"/>
        </w:rPr>
        <w:t>(</w:t>
      </w:r>
      <w:r w:rsidR="004427A4">
        <w:rPr>
          <w:rFonts w:ascii="Garamond" w:hAnsi="Garamond"/>
          <w:b/>
          <w:color w:val="000000"/>
          <w:sz w:val="24"/>
          <w:szCs w:val="24"/>
        </w:rPr>
        <w:t>z</w:t>
      </w:r>
      <w:r w:rsidR="00C81805">
        <w:rPr>
          <w:rFonts w:ascii="Garamond" w:hAnsi="Garamond"/>
          <w:b/>
          <w:color w:val="000000"/>
          <w:sz w:val="24"/>
          <w:szCs w:val="24"/>
        </w:rPr>
        <w:t>)</w:t>
      </w:r>
    </w:p>
    <w:sdt>
      <w:sdtPr>
        <w:rPr>
          <w:rFonts w:ascii="Garamond" w:hAnsi="Garamond"/>
          <w:b/>
          <w:color w:val="000000"/>
          <w:sz w:val="24"/>
          <w:szCs w:val="24"/>
        </w:rPr>
        <w:alias w:val="CÉGNÉV"/>
        <w:tag w:val="CÉGNÉV"/>
        <w:id w:val="1880978711"/>
        <w:placeholder>
          <w:docPart w:val="03769A7F1691414D9C0DEA46F08F62EA"/>
        </w:placeholder>
        <w:showingPlcHdr/>
        <w15:color w:val="FF0000"/>
        <w:text/>
      </w:sdtPr>
      <w:sdtEndPr/>
      <w:sdtContent>
        <w:p w14:paraId="0E26874D" w14:textId="4E50151C" w:rsidR="006D088A" w:rsidRDefault="006D088A" w:rsidP="00C81805">
          <w:pPr>
            <w:spacing w:line="360" w:lineRule="auto"/>
            <w:jc w:val="center"/>
            <w:rPr>
              <w:rFonts w:ascii="Garamond" w:hAnsi="Garamond"/>
              <w:b/>
              <w:color w:val="000000"/>
              <w:sz w:val="24"/>
              <w:szCs w:val="24"/>
            </w:rPr>
          </w:pPr>
          <w:r w:rsidRPr="006E5835">
            <w:rPr>
              <w:rStyle w:val="Helyrzszveg"/>
              <w:rFonts w:eastAsia="Calibri"/>
              <w:color w:val="FF0000"/>
            </w:rPr>
            <w:t>Szöveg beírásához kattintson ide.</w:t>
          </w:r>
        </w:p>
      </w:sdtContent>
    </w:sdt>
    <w:p w14:paraId="2BC59307" w14:textId="77777777" w:rsidR="00C81805" w:rsidRPr="008E0D09" w:rsidRDefault="00C81805" w:rsidP="00C81805">
      <w:pPr>
        <w:spacing w:line="36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gramStart"/>
      <w:r w:rsidRPr="008E0D09">
        <w:rPr>
          <w:rFonts w:ascii="Garamond" w:hAnsi="Garamond"/>
          <w:b/>
          <w:color w:val="000000"/>
          <w:sz w:val="24"/>
          <w:szCs w:val="24"/>
        </w:rPr>
        <w:t>részére</w:t>
      </w:r>
      <w:proofErr w:type="gramEnd"/>
    </w:p>
    <w:p w14:paraId="55A63E2C" w14:textId="77777777" w:rsidR="006361EC" w:rsidRPr="008E0D09" w:rsidRDefault="00BB249C" w:rsidP="00E82767">
      <w:pPr>
        <w:spacing w:line="36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EESZT</w:t>
      </w:r>
      <w:r w:rsidR="002849AC">
        <w:rPr>
          <w:rFonts w:ascii="Garamond" w:hAnsi="Garamond"/>
          <w:b/>
          <w:color w:val="000000"/>
          <w:sz w:val="24"/>
          <w:szCs w:val="24"/>
        </w:rPr>
        <w:t>-hez</w:t>
      </w:r>
      <w:r>
        <w:rPr>
          <w:rFonts w:ascii="Garamond" w:hAnsi="Garamond"/>
          <w:b/>
          <w:color w:val="000000"/>
          <w:sz w:val="24"/>
          <w:szCs w:val="24"/>
        </w:rPr>
        <w:t xml:space="preserve"> szükséges authentikációs tanúsítvány tárgyában</w:t>
      </w:r>
    </w:p>
    <w:p w14:paraId="65ABF486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10D0B105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3123B55B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41F121CD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AAA82B9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A65D776" w14:textId="77777777" w:rsidR="002474F0" w:rsidRPr="008E0D09" w:rsidRDefault="002474F0" w:rsidP="00E82767">
      <w:pPr>
        <w:spacing w:line="276" w:lineRule="auto"/>
        <w:rPr>
          <w:rFonts w:ascii="Garamond" w:hAnsi="Garamond"/>
          <w:b/>
          <w:color w:val="000000"/>
          <w:sz w:val="22"/>
          <w:szCs w:val="22"/>
        </w:rPr>
      </w:pPr>
    </w:p>
    <w:p w14:paraId="1007A50F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1053E61A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7DAF2904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43C579C9" w14:textId="77777777" w:rsidR="002474F0" w:rsidRPr="008E0D09" w:rsidRDefault="002474F0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09DDED43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21E3E3A1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3EA06B7C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2B483F47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0DB0485C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3ED4A26D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7E68017E" w14:textId="77777777" w:rsidR="00277D2D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13C5B69F" w14:textId="77777777" w:rsidR="00062B12" w:rsidRDefault="00062B12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ADCAD8C" w14:textId="77777777" w:rsidR="00062B12" w:rsidRDefault="00062B12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EFAB138" w14:textId="77777777" w:rsidR="00062B12" w:rsidRDefault="00062B12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26D979F" w14:textId="77777777" w:rsidR="00062B12" w:rsidRPr="008E0D09" w:rsidRDefault="00062B12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770E2D11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75E3CD66" w14:textId="77777777" w:rsidR="00277D2D" w:rsidRPr="008E0D09" w:rsidRDefault="00277D2D" w:rsidP="00E82767">
      <w:pPr>
        <w:spacing w:line="276" w:lineRule="auto"/>
        <w:rPr>
          <w:rFonts w:ascii="Garamond" w:hAnsi="Garamond"/>
          <w:color w:val="000000"/>
          <w:sz w:val="22"/>
          <w:szCs w:val="22"/>
        </w:rPr>
      </w:pPr>
    </w:p>
    <w:p w14:paraId="5679C5F7" w14:textId="3F158AFC" w:rsidR="002474F0" w:rsidRPr="00062B12" w:rsidRDefault="00062B12" w:rsidP="00062B12">
      <w:pPr>
        <w:spacing w:line="360" w:lineRule="auto"/>
        <w:rPr>
          <w:rFonts w:ascii="Garamond" w:hAnsi="Garamond"/>
          <w:color w:val="000000"/>
          <w:sz w:val="24"/>
          <w:szCs w:val="24"/>
        </w:rPr>
      </w:pPr>
      <w:r w:rsidRPr="00062B12">
        <w:rPr>
          <w:rFonts w:ascii="Garamond" w:hAnsi="Garamond"/>
          <w:sz w:val="22"/>
          <w:szCs w:val="22"/>
        </w:rPr>
        <w:t>Budapest</w:t>
      </w:r>
      <w:r w:rsidR="00277D2D" w:rsidRPr="008E0D09">
        <w:rPr>
          <w:rFonts w:ascii="Garamond" w:hAnsi="Garamond"/>
          <w:color w:val="000000"/>
          <w:sz w:val="24"/>
          <w:szCs w:val="24"/>
        </w:rPr>
        <w:t xml:space="preserve">, </w:t>
      </w:r>
      <w:sdt>
        <w:sdtPr>
          <w:rPr>
            <w:rFonts w:ascii="Garamond" w:hAnsi="Garamond"/>
            <w:color w:val="000000"/>
            <w:sz w:val="24"/>
            <w:szCs w:val="24"/>
          </w:rPr>
          <w:alias w:val="DÁTUM"/>
          <w:tag w:val="DÁTUM"/>
          <w:id w:val="-1150594961"/>
          <w:placeholder>
            <w:docPart w:val="DefaultPlaceholder_1081868576"/>
          </w:placeholder>
          <w:showingPlcHdr/>
          <w15:color w:val="FF0000"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6D088A" w:rsidRPr="006E5835">
            <w:rPr>
              <w:rStyle w:val="Helyrzszveg"/>
              <w:rFonts w:eastAsia="Calibri"/>
              <w:color w:val="FF0000"/>
            </w:rPr>
            <w:t>Dátum megadásához kattintson ide.</w:t>
          </w:r>
        </w:sdtContent>
      </w:sdt>
      <w:r w:rsidR="002474F0" w:rsidRPr="008E0D09">
        <w:rPr>
          <w:rFonts w:ascii="Garamond" w:hAnsi="Garamond"/>
          <w:color w:val="000000"/>
          <w:sz w:val="22"/>
          <w:szCs w:val="22"/>
        </w:rPr>
        <w:br w:type="page"/>
      </w:r>
    </w:p>
    <w:p w14:paraId="18AC8760" w14:textId="77777777" w:rsidR="00A73409" w:rsidRPr="008E0D09" w:rsidRDefault="00A73409" w:rsidP="00E82767">
      <w:pPr>
        <w:pStyle w:val="Cmsor1"/>
        <w:numPr>
          <w:ilvl w:val="0"/>
          <w:numId w:val="3"/>
        </w:numPr>
        <w:tabs>
          <w:tab w:val="left" w:pos="284"/>
        </w:tabs>
        <w:spacing w:after="240" w:line="276" w:lineRule="auto"/>
        <w:jc w:val="both"/>
        <w:rPr>
          <w:rFonts w:ascii="Garamond" w:hAnsi="Garamond" w:cstheme="minorHAnsi"/>
          <w:szCs w:val="22"/>
        </w:rPr>
      </w:pPr>
      <w:bookmarkStart w:id="1" w:name="_Toc274306991"/>
      <w:bookmarkStart w:id="2" w:name="_Toc293555096"/>
      <w:bookmarkStart w:id="3" w:name="_Toc320704645"/>
      <w:bookmarkStart w:id="4" w:name="_Ref63593760"/>
      <w:bookmarkStart w:id="5" w:name="_Toc84671978"/>
      <w:bookmarkEnd w:id="0"/>
      <w:r w:rsidRPr="008E0D09">
        <w:rPr>
          <w:rFonts w:ascii="Garamond" w:hAnsi="Garamond" w:cstheme="minorHAnsi"/>
          <w:szCs w:val="22"/>
        </w:rPr>
        <w:lastRenderedPageBreak/>
        <w:t>Az ajánlattevő rövid bemutatása</w:t>
      </w:r>
      <w:bookmarkEnd w:id="1"/>
      <w:bookmarkEnd w:id="2"/>
      <w:bookmarkEnd w:id="3"/>
    </w:p>
    <w:p w14:paraId="2DD21DE8" w14:textId="77777777" w:rsidR="00A73409" w:rsidRDefault="002A4135" w:rsidP="00C8180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2A4135">
        <w:rPr>
          <w:rFonts w:ascii="Garamond" w:hAnsi="Garamond" w:cstheme="minorHAnsi"/>
          <w:sz w:val="22"/>
          <w:szCs w:val="22"/>
        </w:rPr>
        <w:t>A Docler cégcsoport tulajdonában álló NETLOCK az elektronikusan hitelesített üzleti megoldások vezető fejlesztője, szolgáltatója és integrátora Magyarországon. Minősített hitelesítés-, időbélyegzés- és archiválás-szolgáltató, PKI tanácsadó és PKI rendszerintegrátor vállalatként az elektronikus üzleti megoldások technológiai és jogi szakértője, szállítója.</w:t>
      </w:r>
    </w:p>
    <w:p w14:paraId="70D21150" w14:textId="77777777" w:rsidR="002A4135" w:rsidRDefault="002A4135" w:rsidP="00C8180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2A4135">
        <w:rPr>
          <w:rFonts w:ascii="Garamond" w:hAnsi="Garamond" w:cstheme="minorHAnsi"/>
          <w:sz w:val="22"/>
          <w:szCs w:val="22"/>
        </w:rPr>
        <w:t xml:space="preserve">A NETLOCK </w:t>
      </w:r>
      <w:proofErr w:type="gramStart"/>
      <w:r w:rsidRPr="002A4135">
        <w:rPr>
          <w:rFonts w:ascii="Garamond" w:hAnsi="Garamond" w:cstheme="minorHAnsi"/>
          <w:sz w:val="22"/>
          <w:szCs w:val="22"/>
        </w:rPr>
        <w:t>világszerte</w:t>
      </w:r>
      <w:proofErr w:type="gramEnd"/>
      <w:r w:rsidRPr="002A4135">
        <w:rPr>
          <w:rFonts w:ascii="Garamond" w:hAnsi="Garamond" w:cstheme="minorHAnsi"/>
          <w:sz w:val="22"/>
          <w:szCs w:val="22"/>
        </w:rPr>
        <w:t xml:space="preserve"> mint megbízható legfelső szintű hitelesítés-szolgáltató szerepel a jelentősebb operációs rendszerekben – Windows, Mac OS X, iOS (iPhone, iPad), Android OS –, a legfontosabb böngészőkben – Mozilla Firefox, Internet Explorer, Google Chrome, Safari – és levelező alkalmazásokban – MS Outlook, Mozilla Thunderbird, Mac OS Mail. Minősítése alapján más nemzetközi </w:t>
      </w:r>
      <w:r>
        <w:rPr>
          <w:rFonts w:ascii="Garamond" w:hAnsi="Garamond" w:cstheme="minorHAnsi"/>
          <w:sz w:val="22"/>
          <w:szCs w:val="22"/>
        </w:rPr>
        <w:t xml:space="preserve">bizalmi </w:t>
      </w:r>
      <w:r w:rsidRPr="002A4135">
        <w:rPr>
          <w:rFonts w:ascii="Garamond" w:hAnsi="Garamond" w:cstheme="minorHAnsi"/>
          <w:sz w:val="22"/>
          <w:szCs w:val="22"/>
        </w:rPr>
        <w:t>szolgáltatókkal mind infrastrukturális, mind eljárásrendi szempontból egyenértékű tevékenységet végez.</w:t>
      </w:r>
    </w:p>
    <w:p w14:paraId="45EF2791" w14:textId="77777777" w:rsidR="002A4135" w:rsidRDefault="002A4135" w:rsidP="00C8180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2A4135">
        <w:rPr>
          <w:rFonts w:ascii="Garamond" w:hAnsi="Garamond" w:cstheme="minorHAnsi"/>
          <w:sz w:val="22"/>
          <w:szCs w:val="22"/>
        </w:rPr>
        <w:t xml:space="preserve">A NETLOCK Kft. </w:t>
      </w:r>
      <w:r>
        <w:rPr>
          <w:rFonts w:ascii="Garamond" w:hAnsi="Garamond" w:cstheme="minorHAnsi"/>
          <w:sz w:val="22"/>
          <w:szCs w:val="22"/>
        </w:rPr>
        <w:t>Magyarországon</w:t>
      </w:r>
      <w:r w:rsidRPr="002A4135">
        <w:rPr>
          <w:rFonts w:ascii="Garamond" w:hAnsi="Garamond" w:cstheme="minorHAnsi"/>
          <w:sz w:val="22"/>
          <w:szCs w:val="22"/>
        </w:rPr>
        <w:t xml:space="preserve"> piacvezető </w:t>
      </w:r>
      <w:r>
        <w:rPr>
          <w:rFonts w:ascii="Garamond" w:hAnsi="Garamond" w:cstheme="minorHAnsi"/>
          <w:sz w:val="22"/>
          <w:szCs w:val="22"/>
        </w:rPr>
        <w:t>bizalmi szolgáltató</w:t>
      </w:r>
      <w:r w:rsidRPr="002A4135">
        <w:rPr>
          <w:rFonts w:ascii="Garamond" w:hAnsi="Garamond" w:cstheme="minorHAnsi"/>
          <w:sz w:val="22"/>
          <w:szCs w:val="22"/>
        </w:rPr>
        <w:t xml:space="preserve">ként több mint </w:t>
      </w:r>
      <w:r>
        <w:rPr>
          <w:rFonts w:ascii="Garamond" w:hAnsi="Garamond" w:cstheme="minorHAnsi"/>
          <w:sz w:val="22"/>
          <w:szCs w:val="22"/>
        </w:rPr>
        <w:t>2</w:t>
      </w:r>
      <w:r w:rsidRPr="002A4135">
        <w:rPr>
          <w:rFonts w:ascii="Garamond" w:hAnsi="Garamond" w:cstheme="minorHAnsi"/>
          <w:sz w:val="22"/>
          <w:szCs w:val="22"/>
        </w:rPr>
        <w:t xml:space="preserve">0 éves szakmai tapasztalattal, minőségileg ellenőrzött technológiai háttérrel és referenciákkal rendelkezik. A cég munkatársai kiemelkedő szakmai hozzáértéssel és nagyfokú piacismerettel készen állnak arra, hogy a legmagasabb színvonalú szolgáltatást nyújtsák a NETLOCK Kft. ügyfeleinek. Szolgáltatásait nemzetközi biztosító védi termékfelelősség-biztosítással. Ügyfelei adatait kellő gondossággal és maximális biztonsággal kezeli, </w:t>
      </w:r>
      <w:r>
        <w:rPr>
          <w:rFonts w:ascii="Garamond" w:hAnsi="Garamond" w:cstheme="minorHAnsi"/>
          <w:sz w:val="22"/>
          <w:szCs w:val="22"/>
        </w:rPr>
        <w:t xml:space="preserve">adatkezelési </w:t>
      </w:r>
      <w:r w:rsidRPr="002A4135">
        <w:rPr>
          <w:rFonts w:ascii="Garamond" w:hAnsi="Garamond" w:cstheme="minorHAnsi"/>
          <w:sz w:val="22"/>
          <w:szCs w:val="22"/>
        </w:rPr>
        <w:t>nyilvá</w:t>
      </w:r>
      <w:r>
        <w:rPr>
          <w:rFonts w:ascii="Garamond" w:hAnsi="Garamond" w:cstheme="minorHAnsi"/>
          <w:sz w:val="22"/>
          <w:szCs w:val="22"/>
        </w:rPr>
        <w:t>ntartási szám: NAIH-50145/2017.</w:t>
      </w:r>
    </w:p>
    <w:p w14:paraId="02CDC91C" w14:textId="77777777" w:rsidR="002A4135" w:rsidRPr="008E0D09" w:rsidRDefault="002A4135" w:rsidP="00C8180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2A4135">
        <w:rPr>
          <w:rFonts w:ascii="Garamond" w:hAnsi="Garamond" w:cstheme="minorHAnsi"/>
          <w:sz w:val="22"/>
          <w:szCs w:val="22"/>
        </w:rPr>
        <w:t>Mindezekre a hivatástudó, tapasztalt csapat és vezetés mellett a NETLOCK belső ellenőrzési és kontrollrendszere, a több éve folyamatosan fenntartott ISO 9001:2008 minőségbiztosítási rendszere, a WebTrust for CA metodológián alapuló auditja, az ISO 27001:2013 információbiztonsági irányítási rendszer (ISMS) auditja, Elektronikus aláírási szolgáltatási szakértő szemléi és a Nemzeti Média és Hírközlés Hatóság évenkénti felülvizsgálata nyújt biztosítékot.</w:t>
      </w:r>
    </w:p>
    <w:bookmarkEnd w:id="4"/>
    <w:bookmarkEnd w:id="5"/>
    <w:p w14:paraId="2BA8EC13" w14:textId="77777777" w:rsidR="00933BCF" w:rsidRPr="008E0D09" w:rsidRDefault="002744A7" w:rsidP="00C81805">
      <w:pPr>
        <w:pStyle w:val="Cmsor1"/>
        <w:numPr>
          <w:ilvl w:val="0"/>
          <w:numId w:val="3"/>
        </w:numPr>
        <w:tabs>
          <w:tab w:val="left" w:pos="284"/>
        </w:tabs>
        <w:spacing w:after="240" w:line="276" w:lineRule="auto"/>
        <w:jc w:val="both"/>
        <w:rPr>
          <w:rFonts w:ascii="Garamond" w:hAnsi="Garamond" w:cstheme="minorHAnsi"/>
          <w:szCs w:val="22"/>
        </w:rPr>
      </w:pPr>
      <w:r w:rsidRPr="008E0D09">
        <w:rPr>
          <w:rFonts w:ascii="Garamond" w:hAnsi="Garamond" w:cstheme="minorHAnsi"/>
          <w:szCs w:val="22"/>
        </w:rPr>
        <w:t>Ár</w:t>
      </w:r>
      <w:r w:rsidR="00B66BD5" w:rsidRPr="008E0D09">
        <w:rPr>
          <w:rFonts w:ascii="Garamond" w:hAnsi="Garamond" w:cstheme="minorHAnsi"/>
          <w:szCs w:val="22"/>
        </w:rPr>
        <w:t>ajánlat</w:t>
      </w:r>
    </w:p>
    <w:p w14:paraId="0A755186" w14:textId="77777777" w:rsidR="00D02F30" w:rsidRPr="008E0D09" w:rsidRDefault="00D02F30" w:rsidP="00E82767">
      <w:pPr>
        <w:pStyle w:val="Cmsor2"/>
        <w:keepNext/>
        <w:numPr>
          <w:ilvl w:val="1"/>
          <w:numId w:val="3"/>
        </w:numPr>
        <w:tabs>
          <w:tab w:val="clear" w:pos="3828"/>
        </w:tabs>
        <w:spacing w:before="240" w:after="240" w:line="276" w:lineRule="auto"/>
        <w:jc w:val="both"/>
        <w:rPr>
          <w:rFonts w:ascii="Garamond" w:hAnsi="Garamond" w:cstheme="minorHAnsi"/>
          <w:szCs w:val="22"/>
        </w:rPr>
      </w:pPr>
      <w:bookmarkStart w:id="6" w:name="_Toc314470105"/>
      <w:bookmarkStart w:id="7" w:name="_Toc325018211"/>
      <w:bookmarkStart w:id="8" w:name="_Toc325023779"/>
      <w:bookmarkStart w:id="9" w:name="_Toc325027607"/>
      <w:bookmarkStart w:id="10" w:name="_Toc325027615"/>
      <w:bookmarkStart w:id="11" w:name="_Toc325027629"/>
      <w:bookmarkStart w:id="12" w:name="_Toc325037421"/>
      <w:bookmarkStart w:id="13" w:name="_Toc325037480"/>
      <w:bookmarkStart w:id="14" w:name="_Toc325037790"/>
      <w:r w:rsidRPr="008E0D09">
        <w:rPr>
          <w:rFonts w:ascii="Garamond" w:hAnsi="Garamond" w:cstheme="minorHAnsi"/>
          <w:szCs w:val="22"/>
        </w:rPr>
        <w:t>Tanúsítványok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1C54A22" w14:textId="77777777" w:rsidR="00D323C8" w:rsidRDefault="00AB1CCD" w:rsidP="00E82767">
      <w:pPr>
        <w:pStyle w:val="aaaaa"/>
        <w:spacing w:before="100" w:line="276" w:lineRule="auto"/>
        <w:jc w:val="both"/>
        <w:rPr>
          <w:rFonts w:ascii="Garamond" w:hAnsi="Garamond" w:cstheme="minorHAnsi"/>
          <w:b/>
          <w:color w:val="auto"/>
          <w:sz w:val="22"/>
          <w:szCs w:val="22"/>
          <w:lang w:val="hu-HU"/>
        </w:rPr>
      </w:pPr>
      <w:r w:rsidRPr="008E0D09">
        <w:rPr>
          <w:rFonts w:ascii="Garamond" w:hAnsi="Garamond" w:cstheme="minorHAnsi"/>
          <w:color w:val="auto"/>
          <w:sz w:val="22"/>
          <w:szCs w:val="22"/>
          <w:lang w:val="hu-HU"/>
        </w:rPr>
        <w:t>Az igényeiknek és a jogszabály</w:t>
      </w:r>
      <w:r w:rsidR="00D323C8">
        <w:rPr>
          <w:rFonts w:ascii="Garamond" w:hAnsi="Garamond" w:cstheme="minorHAnsi"/>
          <w:color w:val="auto"/>
          <w:sz w:val="22"/>
          <w:szCs w:val="22"/>
          <w:lang w:val="hu-HU"/>
        </w:rPr>
        <w:t>i környezetnek</w:t>
      </w:r>
      <w:r w:rsidRPr="008E0D09">
        <w:rPr>
          <w:rFonts w:ascii="Garamond" w:hAnsi="Garamond" w:cstheme="minorHAnsi"/>
          <w:color w:val="auto"/>
          <w:sz w:val="22"/>
          <w:szCs w:val="22"/>
          <w:lang w:val="hu-HU"/>
        </w:rPr>
        <w:t xml:space="preserve"> megfelelően </w:t>
      </w:r>
      <w:r w:rsidR="00D323C8">
        <w:rPr>
          <w:rFonts w:ascii="Garamond" w:hAnsi="Garamond" w:cstheme="minorHAnsi"/>
          <w:b/>
          <w:color w:val="auto"/>
          <w:sz w:val="22"/>
          <w:szCs w:val="22"/>
          <w:lang w:val="hu-HU"/>
        </w:rPr>
        <w:t>az EESZT-hez v</w:t>
      </w:r>
      <w:r w:rsidR="00C81805">
        <w:rPr>
          <w:rFonts w:ascii="Garamond" w:hAnsi="Garamond" w:cstheme="minorHAnsi"/>
          <w:b/>
          <w:color w:val="auto"/>
          <w:sz w:val="22"/>
          <w:szCs w:val="22"/>
          <w:lang w:val="hu-HU"/>
        </w:rPr>
        <w:t>aló kapcsolódáshoz fokozott biz</w:t>
      </w:r>
      <w:r w:rsidR="00D323C8">
        <w:rPr>
          <w:rFonts w:ascii="Garamond" w:hAnsi="Garamond" w:cstheme="minorHAnsi"/>
          <w:b/>
          <w:color w:val="auto"/>
          <w:sz w:val="22"/>
          <w:szCs w:val="22"/>
          <w:lang w:val="hu-HU"/>
        </w:rPr>
        <w:t>t</w:t>
      </w:r>
      <w:r w:rsidR="00C81805">
        <w:rPr>
          <w:rFonts w:ascii="Garamond" w:hAnsi="Garamond" w:cstheme="minorHAnsi"/>
          <w:b/>
          <w:color w:val="auto"/>
          <w:sz w:val="22"/>
          <w:szCs w:val="22"/>
          <w:lang w:val="hu-HU"/>
        </w:rPr>
        <w:t>o</w:t>
      </w:r>
      <w:r w:rsidR="00D323C8">
        <w:rPr>
          <w:rFonts w:ascii="Garamond" w:hAnsi="Garamond" w:cstheme="minorHAnsi"/>
          <w:b/>
          <w:color w:val="auto"/>
          <w:sz w:val="22"/>
          <w:szCs w:val="22"/>
          <w:lang w:val="hu-HU"/>
        </w:rPr>
        <w:t xml:space="preserve">nságú </w:t>
      </w:r>
      <w:r w:rsidR="00C81805">
        <w:rPr>
          <w:rFonts w:ascii="Garamond" w:hAnsi="Garamond" w:cstheme="minorHAnsi"/>
          <w:b/>
          <w:color w:val="auto"/>
          <w:sz w:val="22"/>
          <w:szCs w:val="22"/>
          <w:lang w:val="hu-HU"/>
        </w:rPr>
        <w:t>szervezeti aut</w:t>
      </w:r>
      <w:r w:rsidR="00D323C8">
        <w:rPr>
          <w:rFonts w:ascii="Garamond" w:hAnsi="Garamond" w:cstheme="minorHAnsi"/>
          <w:b/>
          <w:color w:val="auto"/>
          <w:sz w:val="22"/>
          <w:szCs w:val="22"/>
          <w:lang w:val="hu-HU"/>
        </w:rPr>
        <w:t>entikációs tanúsítvány szükséges.</w:t>
      </w:r>
    </w:p>
    <w:p w14:paraId="18B9ECFF" w14:textId="77777777" w:rsidR="00DF316A" w:rsidRDefault="00DF316A" w:rsidP="00E82767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2FC5A2AB" w14:textId="77777777" w:rsidR="002C1ADB" w:rsidRPr="002C1ADB" w:rsidRDefault="002C1ADB" w:rsidP="002C1ADB">
      <w:pPr>
        <w:pStyle w:val="Cmsor2"/>
        <w:keepNext/>
        <w:numPr>
          <w:ilvl w:val="1"/>
          <w:numId w:val="3"/>
        </w:numPr>
        <w:tabs>
          <w:tab w:val="clear" w:pos="3828"/>
        </w:tabs>
        <w:spacing w:before="240" w:after="240" w:line="276" w:lineRule="auto"/>
        <w:jc w:val="both"/>
        <w:rPr>
          <w:rFonts w:ascii="Garamond" w:hAnsi="Garamond" w:cstheme="minorHAnsi"/>
          <w:szCs w:val="22"/>
        </w:rPr>
      </w:pPr>
      <w:r w:rsidRPr="002C1ADB">
        <w:rPr>
          <w:rFonts w:ascii="Garamond" w:hAnsi="Garamond" w:cstheme="minorHAnsi"/>
          <w:szCs w:val="22"/>
        </w:rPr>
        <w:t>Elektronikus Egészségügyi Szolgáltatási Tér (EESZT)</w:t>
      </w:r>
    </w:p>
    <w:p w14:paraId="4BFE3E28" w14:textId="77777777" w:rsidR="002C1ADB" w:rsidRDefault="002C1ADB" w:rsidP="002C1ADB">
      <w:pPr>
        <w:pStyle w:val="aaaaa"/>
        <w:spacing w:before="100" w:line="276" w:lineRule="auto"/>
        <w:jc w:val="both"/>
        <w:rPr>
          <w:rFonts w:ascii="Garamond" w:hAnsi="Garamond" w:cstheme="minorHAnsi"/>
          <w:color w:val="auto"/>
          <w:sz w:val="22"/>
          <w:szCs w:val="22"/>
          <w:lang w:val="hu-HU"/>
        </w:rPr>
      </w:pPr>
      <w:r w:rsidRPr="002C1ADB">
        <w:rPr>
          <w:rFonts w:ascii="Garamond" w:hAnsi="Garamond" w:cstheme="minorHAnsi"/>
          <w:color w:val="auto"/>
          <w:sz w:val="22"/>
          <w:szCs w:val="22"/>
          <w:lang w:val="hu-HU"/>
        </w:rPr>
        <w:t>Az Elektronikus Egészségügyi Szolgáltatási Teret (EESZT) európai uniós támogatásból hozta létre az Állami Egészségügyi Ellátó Központ vezette konzorcium, hogy az egészségügyi szolgáltatók összekapcsolásával és a nekik létrehozott egységes kommunikációs tér biztosításával kiaknázza az e-egészségügyben rejlő lehetőségeket. Így az egészségügyi ellátók és ellátottak is szorosabb kapcsolatba kerülnek, leegyszerűsödik az ellátás folyamán keletkezett adatok és dokumentumok elérhetősége, biztosítottá válik az egészségügyi ágazat számára a rendelkezésre álló adatok egységes kezelése és hatékony elemzése, ami egyaránt segítség a betegnek és az orvosnak is.</w:t>
      </w:r>
    </w:p>
    <w:p w14:paraId="73A35BAC" w14:textId="77777777" w:rsidR="002C1ADB" w:rsidRDefault="002C1ADB" w:rsidP="002C1ADB">
      <w:pPr>
        <w:pStyle w:val="aaaaa"/>
        <w:spacing w:before="100" w:line="276" w:lineRule="auto"/>
        <w:jc w:val="both"/>
        <w:rPr>
          <w:rFonts w:ascii="Garamond" w:hAnsi="Garamond" w:cstheme="minorHAnsi"/>
          <w:color w:val="auto"/>
          <w:sz w:val="22"/>
          <w:szCs w:val="22"/>
          <w:lang w:val="hu-HU"/>
        </w:rPr>
      </w:pPr>
      <w:r w:rsidRPr="002C1ADB">
        <w:rPr>
          <w:rFonts w:ascii="Garamond" w:hAnsi="Garamond" w:cstheme="minorHAnsi"/>
          <w:b/>
          <w:bCs/>
          <w:color w:val="auto"/>
          <w:sz w:val="22"/>
          <w:szCs w:val="22"/>
          <w:lang w:val="hu-HU"/>
        </w:rPr>
        <w:t>2017. november 1</w:t>
      </w:r>
      <w:r w:rsidRPr="002C1ADB">
        <w:rPr>
          <w:rFonts w:ascii="Garamond" w:hAnsi="Garamond" w:cstheme="minorHAnsi"/>
          <w:color w:val="auto"/>
          <w:sz w:val="22"/>
          <w:szCs w:val="22"/>
          <w:lang w:val="hu-HU"/>
        </w:rPr>
        <w:t>-jétől minden közfinanszírozott ellátást nyújtó egészségügyi ellátónak (</w:t>
      </w:r>
      <w:r w:rsidRPr="0031763A">
        <w:rPr>
          <w:rFonts w:ascii="Garamond" w:hAnsi="Garamond" w:cstheme="minorHAnsi"/>
          <w:b/>
          <w:color w:val="auto"/>
          <w:sz w:val="22"/>
          <w:szCs w:val="22"/>
          <w:lang w:val="hu-HU"/>
        </w:rPr>
        <w:t>háziorvosi rendelők, szakellátó intézmények</w:t>
      </w:r>
      <w:r w:rsidRPr="002C1ADB">
        <w:rPr>
          <w:rFonts w:ascii="Garamond" w:hAnsi="Garamond" w:cstheme="minorHAnsi"/>
          <w:color w:val="auto"/>
          <w:sz w:val="22"/>
          <w:szCs w:val="22"/>
          <w:lang w:val="hu-HU"/>
        </w:rPr>
        <w:t xml:space="preserve">) és </w:t>
      </w:r>
      <w:r w:rsidRPr="0031763A">
        <w:rPr>
          <w:rFonts w:ascii="Garamond" w:hAnsi="Garamond" w:cstheme="minorHAnsi"/>
          <w:b/>
          <w:color w:val="auto"/>
          <w:sz w:val="22"/>
          <w:szCs w:val="22"/>
          <w:lang w:val="hu-HU"/>
        </w:rPr>
        <w:t>gyógyszertárnak</w:t>
      </w:r>
      <w:r w:rsidRPr="002C1ADB">
        <w:rPr>
          <w:rFonts w:ascii="Garamond" w:hAnsi="Garamond" w:cstheme="minorHAnsi"/>
          <w:color w:val="auto"/>
          <w:sz w:val="22"/>
          <w:szCs w:val="22"/>
          <w:lang w:val="hu-HU"/>
        </w:rPr>
        <w:t xml:space="preserve"> használnia kell az EESZT szolgáltatásokat, melyekkel gyorsabbá, kényelmesebbé és hatékonyabbá tehető a betegellátás.</w:t>
      </w:r>
    </w:p>
    <w:p w14:paraId="5D00B8D6" w14:textId="77777777" w:rsidR="0031763A" w:rsidRDefault="0031763A" w:rsidP="002C1ADB">
      <w:pPr>
        <w:pStyle w:val="aaaaa"/>
        <w:spacing w:before="100" w:line="276" w:lineRule="auto"/>
        <w:jc w:val="both"/>
        <w:rPr>
          <w:rFonts w:ascii="Garamond" w:hAnsi="Garamond" w:cstheme="minorHAnsi"/>
          <w:color w:val="auto"/>
          <w:sz w:val="22"/>
          <w:szCs w:val="22"/>
          <w:lang w:val="hu-HU"/>
        </w:rPr>
      </w:pPr>
    </w:p>
    <w:p w14:paraId="7FBFE48C" w14:textId="77777777" w:rsidR="0031763A" w:rsidRDefault="00C81805" w:rsidP="002C1ADB">
      <w:pPr>
        <w:pStyle w:val="aaaaa"/>
        <w:spacing w:before="100" w:line="276" w:lineRule="auto"/>
        <w:jc w:val="both"/>
        <w:rPr>
          <w:rFonts w:ascii="Garamond" w:hAnsi="Garamond" w:cstheme="minorHAnsi"/>
          <w:color w:val="auto"/>
          <w:sz w:val="22"/>
          <w:szCs w:val="22"/>
          <w:lang w:val="hu-HU"/>
        </w:rPr>
      </w:pPr>
      <w:r>
        <w:rPr>
          <w:rFonts w:ascii="Garamond" w:hAnsi="Garamond" w:cstheme="minorHAnsi"/>
          <w:color w:val="auto"/>
          <w:sz w:val="22"/>
          <w:szCs w:val="22"/>
          <w:lang w:val="hu-HU"/>
        </w:rPr>
        <w:lastRenderedPageBreak/>
        <w:t>A kapcsolódó jog</w:t>
      </w:r>
      <w:r w:rsidR="0031763A">
        <w:rPr>
          <w:rFonts w:ascii="Garamond" w:hAnsi="Garamond" w:cstheme="minorHAnsi"/>
          <w:color w:val="auto"/>
          <w:sz w:val="22"/>
          <w:szCs w:val="22"/>
          <w:lang w:val="hu-HU"/>
        </w:rPr>
        <w:t>s</w:t>
      </w:r>
      <w:r>
        <w:rPr>
          <w:rFonts w:ascii="Garamond" w:hAnsi="Garamond" w:cstheme="minorHAnsi"/>
          <w:color w:val="auto"/>
          <w:sz w:val="22"/>
          <w:szCs w:val="22"/>
          <w:lang w:val="hu-HU"/>
        </w:rPr>
        <w:t>za</w:t>
      </w:r>
      <w:r w:rsidR="0031763A">
        <w:rPr>
          <w:rFonts w:ascii="Garamond" w:hAnsi="Garamond" w:cstheme="minorHAnsi"/>
          <w:color w:val="auto"/>
          <w:sz w:val="22"/>
          <w:szCs w:val="22"/>
          <w:lang w:val="hu-HU"/>
        </w:rPr>
        <w:t>bályi környezetről részletesen az alábbi linken olvashat:</w:t>
      </w:r>
    </w:p>
    <w:p w14:paraId="7FAFC3E5" w14:textId="77777777" w:rsidR="00A86F7D" w:rsidRDefault="00A56249" w:rsidP="002C1ADB">
      <w:pPr>
        <w:pStyle w:val="aaaaa"/>
        <w:spacing w:before="100" w:line="276" w:lineRule="auto"/>
        <w:jc w:val="both"/>
        <w:rPr>
          <w:rFonts w:ascii="Garamond" w:hAnsi="Garamond" w:cstheme="minorHAnsi"/>
          <w:color w:val="auto"/>
          <w:sz w:val="22"/>
          <w:szCs w:val="22"/>
          <w:lang w:val="hu-HU"/>
        </w:rPr>
      </w:pPr>
      <w:hyperlink r:id="rId9" w:history="1">
        <w:r w:rsidR="00A86F7D" w:rsidRPr="00C04297">
          <w:rPr>
            <w:rStyle w:val="Hiperhivatkozs"/>
            <w:rFonts w:ascii="Garamond" w:hAnsi="Garamond" w:cstheme="minorHAnsi"/>
            <w:sz w:val="22"/>
            <w:szCs w:val="22"/>
            <w:lang w:val="hu-HU"/>
          </w:rPr>
          <w:t>https://e-egeszsegugy.gov.hu/jogszabalyok</w:t>
        </w:r>
      </w:hyperlink>
    </w:p>
    <w:p w14:paraId="14FB1DE8" w14:textId="77777777" w:rsidR="002C1ADB" w:rsidRPr="008E0D09" w:rsidRDefault="002C1ADB" w:rsidP="00E82767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00B70E8C" w14:textId="77777777" w:rsidR="00C97DFE" w:rsidRPr="008E0D09" w:rsidRDefault="00B12A6F" w:rsidP="00E82767">
      <w:pPr>
        <w:pStyle w:val="Cmsor1"/>
        <w:numPr>
          <w:ilvl w:val="0"/>
          <w:numId w:val="3"/>
        </w:numPr>
        <w:spacing w:after="120" w:line="276" w:lineRule="auto"/>
        <w:ind w:left="431" w:hanging="431"/>
        <w:rPr>
          <w:rFonts w:ascii="Garamond" w:hAnsi="Garamond" w:cstheme="minorHAnsi"/>
          <w:szCs w:val="22"/>
        </w:rPr>
      </w:pPr>
      <w:r w:rsidRPr="008E0D09">
        <w:rPr>
          <w:rFonts w:ascii="Garamond" w:hAnsi="Garamond" w:cstheme="minorHAnsi"/>
          <w:szCs w:val="22"/>
        </w:rPr>
        <w:t xml:space="preserve">Árajánlat </w:t>
      </w:r>
    </w:p>
    <w:p w14:paraId="09B5CC5B" w14:textId="77777777" w:rsidR="00673DED" w:rsidRPr="008E0D09" w:rsidRDefault="00673DED" w:rsidP="00E82767">
      <w:pPr>
        <w:spacing w:line="276" w:lineRule="auto"/>
        <w:rPr>
          <w:rFonts w:ascii="Garamond" w:hAnsi="Garamond" w:cstheme="minorHAnsi"/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115"/>
      </w:tblGrid>
      <w:tr w:rsidR="00BB249C" w:rsidRPr="008E0D09" w14:paraId="459E0320" w14:textId="77777777" w:rsidTr="00BB249C">
        <w:trPr>
          <w:cantSplit/>
          <w:trHeight w:val="422"/>
          <w:tblHeader/>
          <w:jc w:val="center"/>
        </w:trPr>
        <w:tc>
          <w:tcPr>
            <w:tcW w:w="5665" w:type="dxa"/>
            <w:shd w:val="clear" w:color="auto" w:fill="BACEE2"/>
            <w:vAlign w:val="center"/>
          </w:tcPr>
          <w:p w14:paraId="1E6D7B14" w14:textId="77777777" w:rsidR="00BB249C" w:rsidRPr="008E0D09" w:rsidRDefault="00BB249C" w:rsidP="00E82767">
            <w:pPr>
              <w:pStyle w:val="Szvegblokk"/>
              <w:spacing w:line="276" w:lineRule="auto"/>
              <w:ind w:left="0" w:right="-2"/>
              <w:jc w:val="center"/>
              <w:rPr>
                <w:rFonts w:ascii="Garamond" w:hAnsi="Garamond" w:cstheme="minorHAnsi"/>
                <w:b/>
                <w:smallCaps/>
                <w:color w:val="FFFFFF"/>
                <w:sz w:val="22"/>
                <w:szCs w:val="22"/>
              </w:rPr>
            </w:pPr>
            <w:r w:rsidRPr="008E0D09">
              <w:rPr>
                <w:rFonts w:ascii="Garamond" w:hAnsi="Garamond" w:cstheme="minorHAnsi"/>
                <w:b/>
                <w:smallCaps/>
                <w:color w:val="FFFFFF"/>
                <w:sz w:val="22"/>
                <w:szCs w:val="22"/>
              </w:rPr>
              <w:t>Tanúsítványok / Eszközök</w:t>
            </w:r>
          </w:p>
        </w:tc>
        <w:tc>
          <w:tcPr>
            <w:tcW w:w="4115" w:type="dxa"/>
            <w:shd w:val="clear" w:color="auto" w:fill="BACEE2"/>
            <w:vAlign w:val="center"/>
          </w:tcPr>
          <w:p w14:paraId="69178033" w14:textId="77777777" w:rsidR="00BB249C" w:rsidRPr="008E0D09" w:rsidRDefault="00BB249C" w:rsidP="00E82767">
            <w:pPr>
              <w:pStyle w:val="Szvegblokk"/>
              <w:spacing w:line="276" w:lineRule="auto"/>
              <w:ind w:left="0" w:right="-2"/>
              <w:jc w:val="center"/>
              <w:rPr>
                <w:rFonts w:ascii="Garamond" w:hAnsi="Garamond" w:cstheme="minorHAnsi"/>
                <w:b/>
                <w:smallCaps/>
                <w:color w:val="FFFFFF"/>
                <w:sz w:val="22"/>
                <w:szCs w:val="22"/>
              </w:rPr>
            </w:pPr>
            <w:r w:rsidRPr="008E0D09">
              <w:rPr>
                <w:rFonts w:ascii="Garamond" w:hAnsi="Garamond" w:cstheme="minorHAnsi"/>
                <w:b/>
                <w:smallCaps/>
                <w:color w:val="FFFFFF"/>
                <w:sz w:val="22"/>
                <w:szCs w:val="22"/>
              </w:rPr>
              <w:t>Nettó egységár</w:t>
            </w:r>
          </w:p>
        </w:tc>
      </w:tr>
      <w:tr w:rsidR="00A97509" w:rsidRPr="008E0D09" w14:paraId="119EEA8F" w14:textId="77777777" w:rsidTr="00BB249C">
        <w:trPr>
          <w:cantSplit/>
          <w:trHeight w:val="46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9EAB5A5" w14:textId="77777777" w:rsidR="00A97509" w:rsidRDefault="00BB249C" w:rsidP="0035163D">
            <w:pPr>
              <w:pStyle w:val="Szvegblokk"/>
              <w:spacing w:before="60" w:line="276" w:lineRule="auto"/>
              <w:ind w:left="0" w:right="0"/>
              <w:rPr>
                <w:rFonts w:ascii="Garamond" w:hAnsi="Garamond" w:cstheme="minorHAnsi"/>
                <w:b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</w:rPr>
              <w:t>Fokozott biztonságú</w:t>
            </w:r>
            <w:r w:rsidR="0035163D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  <w:r w:rsidR="00C81805">
              <w:rPr>
                <w:rFonts w:ascii="Garamond" w:hAnsi="Garamond" w:cstheme="minorHAnsi"/>
                <w:b/>
                <w:sz w:val="22"/>
                <w:szCs w:val="22"/>
              </w:rPr>
              <w:t>szervezeti aut</w:t>
            </w:r>
            <w:r>
              <w:rPr>
                <w:rFonts w:ascii="Garamond" w:hAnsi="Garamond" w:cstheme="minorHAnsi"/>
                <w:b/>
                <w:sz w:val="22"/>
                <w:szCs w:val="22"/>
              </w:rPr>
              <w:t>entikációs tanúsítvány</w:t>
            </w:r>
            <w:r w:rsidR="0035163D">
              <w:rPr>
                <w:rFonts w:ascii="Garamond" w:hAnsi="Garamond" w:cstheme="minorHAnsi"/>
                <w:b/>
                <w:sz w:val="22"/>
                <w:szCs w:val="22"/>
              </w:rPr>
              <w:t xml:space="preserve"> EESZT-hez</w:t>
            </w:r>
          </w:p>
          <w:p w14:paraId="1C475EAC" w14:textId="77777777" w:rsidR="00BB249C" w:rsidRPr="00BB249C" w:rsidRDefault="00BB249C" w:rsidP="00BB249C">
            <w:pPr>
              <w:pStyle w:val="Szvegblokk"/>
              <w:spacing w:before="60" w:line="276" w:lineRule="auto"/>
              <w:ind w:left="0" w:right="0"/>
              <w:rPr>
                <w:rFonts w:ascii="Garamond" w:hAnsi="Garamond" w:cstheme="minorHAnsi"/>
                <w:sz w:val="22"/>
                <w:szCs w:val="22"/>
              </w:rPr>
            </w:pPr>
            <w:r w:rsidRPr="00BB249C">
              <w:rPr>
                <w:rFonts w:ascii="Garamond" w:hAnsi="Garamond" w:cstheme="minorHAnsi"/>
                <w:sz w:val="22"/>
                <w:szCs w:val="22"/>
              </w:rPr>
              <w:t>(A tanúsítvány kiadásához személyes azonosítás nem szükséges)</w:t>
            </w:r>
          </w:p>
        </w:tc>
        <w:tc>
          <w:tcPr>
            <w:tcW w:w="4115" w:type="dxa"/>
            <w:shd w:val="clear" w:color="auto" w:fill="FFFFFF"/>
            <w:vAlign w:val="center"/>
          </w:tcPr>
          <w:p w14:paraId="7907BD41" w14:textId="77777777" w:rsidR="0035163D" w:rsidRDefault="0035163D" w:rsidP="00147500">
            <w:pPr>
              <w:pStyle w:val="Szvegblokk"/>
              <w:spacing w:before="60" w:line="276" w:lineRule="auto"/>
              <w:ind w:left="0" w:right="0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38F45F79" w14:textId="77777777" w:rsidR="00A97509" w:rsidRPr="008E0D09" w:rsidRDefault="00BB249C" w:rsidP="00147500">
            <w:pPr>
              <w:pStyle w:val="Szvegblokk"/>
              <w:spacing w:before="60" w:line="276" w:lineRule="auto"/>
              <w:ind w:left="0" w:right="0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</w:rPr>
              <w:t>9 600 Ft / db / év</w:t>
            </w:r>
          </w:p>
          <w:p w14:paraId="11FF7E5A" w14:textId="77777777" w:rsidR="00F62C2F" w:rsidRPr="008E0D09" w:rsidRDefault="00F62C2F" w:rsidP="00147500">
            <w:pPr>
              <w:pStyle w:val="Szvegblokk"/>
              <w:spacing w:before="60" w:line="276" w:lineRule="auto"/>
              <w:ind w:left="0" w:right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18993BB4" w14:textId="77777777" w:rsidR="00707E6B" w:rsidRPr="008E0D09" w:rsidRDefault="00707E6B" w:rsidP="00E82767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994345E" w14:textId="77777777" w:rsidR="00F67830" w:rsidRPr="008E0D09" w:rsidRDefault="00721DCA" w:rsidP="00E82767">
      <w:pPr>
        <w:pStyle w:val="Cmsor1"/>
        <w:numPr>
          <w:ilvl w:val="0"/>
          <w:numId w:val="3"/>
        </w:numPr>
        <w:spacing w:line="276" w:lineRule="auto"/>
        <w:rPr>
          <w:rFonts w:ascii="Garamond" w:hAnsi="Garamond" w:cstheme="minorHAnsi"/>
          <w:szCs w:val="22"/>
        </w:rPr>
      </w:pPr>
      <w:r w:rsidRPr="008E0D09">
        <w:rPr>
          <w:rFonts w:ascii="Garamond" w:hAnsi="Garamond" w:cstheme="minorHAnsi"/>
          <w:szCs w:val="22"/>
        </w:rPr>
        <w:t>T</w:t>
      </w:r>
      <w:r w:rsidR="00F67830" w:rsidRPr="008E0D09">
        <w:rPr>
          <w:rFonts w:ascii="Garamond" w:hAnsi="Garamond" w:cstheme="minorHAnsi"/>
          <w:szCs w:val="22"/>
        </w:rPr>
        <w:t>ovábbi információk</w:t>
      </w:r>
    </w:p>
    <w:p w14:paraId="55A9DB08" w14:textId="77777777" w:rsidR="00595323" w:rsidRPr="008E0D09" w:rsidRDefault="008A2BEA" w:rsidP="00E82767">
      <w:pPr>
        <w:pStyle w:val="aaa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8E0D09">
        <w:rPr>
          <w:rFonts w:ascii="Garamond" w:hAnsi="Garamond" w:cstheme="minorHAnsi"/>
          <w:sz w:val="22"/>
          <w:szCs w:val="22"/>
        </w:rPr>
        <w:t xml:space="preserve">Jelen ajánlatunk </w:t>
      </w:r>
      <w:r w:rsidR="00C81805">
        <w:rPr>
          <w:rFonts w:ascii="Garamond" w:hAnsi="Garamond" w:cstheme="minorHAnsi"/>
          <w:sz w:val="22"/>
          <w:szCs w:val="22"/>
        </w:rPr>
        <w:t>30</w:t>
      </w:r>
      <w:r w:rsidR="00C81805" w:rsidRPr="008E0D09">
        <w:rPr>
          <w:rFonts w:ascii="Garamond" w:hAnsi="Garamond" w:cstheme="minorHAnsi"/>
          <w:sz w:val="22"/>
          <w:szCs w:val="22"/>
        </w:rPr>
        <w:t xml:space="preserve"> </w:t>
      </w:r>
      <w:r w:rsidRPr="008E0D09">
        <w:rPr>
          <w:rFonts w:ascii="Garamond" w:hAnsi="Garamond" w:cstheme="minorHAnsi"/>
          <w:sz w:val="22"/>
          <w:szCs w:val="22"/>
        </w:rPr>
        <w:t>napig érvényes</w:t>
      </w:r>
      <w:r w:rsidR="00231B4E" w:rsidRPr="008E0D09">
        <w:rPr>
          <w:rFonts w:ascii="Garamond" w:hAnsi="Garamond" w:cstheme="minorHAnsi"/>
          <w:sz w:val="22"/>
          <w:szCs w:val="22"/>
        </w:rPr>
        <w:t xml:space="preserve">. </w:t>
      </w:r>
      <w:r w:rsidR="00F67830" w:rsidRPr="008E0D09">
        <w:rPr>
          <w:rFonts w:ascii="Garamond" w:hAnsi="Garamond" w:cstheme="minorHAnsi"/>
          <w:sz w:val="22"/>
          <w:szCs w:val="22"/>
        </w:rPr>
        <w:t>A tanúsítványok honlapunkon –</w:t>
      </w:r>
      <w:r w:rsidR="00C81805">
        <w:rPr>
          <w:rFonts w:ascii="Garamond" w:hAnsi="Garamond" w:cstheme="minorHAnsi"/>
          <w:sz w:val="22"/>
          <w:szCs w:val="22"/>
        </w:rPr>
        <w:t xml:space="preserve"> </w:t>
      </w:r>
      <w:hyperlink r:id="rId10" w:history="1">
        <w:r w:rsidR="00C81805" w:rsidRPr="00523488">
          <w:rPr>
            <w:rStyle w:val="Hiperhivatkozs"/>
            <w:rFonts w:ascii="Garamond" w:hAnsi="Garamond" w:cstheme="minorHAnsi"/>
            <w:sz w:val="22"/>
            <w:szCs w:val="22"/>
          </w:rPr>
          <w:t>https://netlock.hu/eeszt/</w:t>
        </w:r>
      </w:hyperlink>
      <w:r w:rsidR="00F67830" w:rsidRPr="008E0D09">
        <w:rPr>
          <w:rFonts w:ascii="Garamond" w:hAnsi="Garamond" w:cstheme="minorHAnsi"/>
          <w:sz w:val="22"/>
          <w:szCs w:val="22"/>
        </w:rPr>
        <w:t xml:space="preserve"> – keresztül igényelhetők. Az árak az ÁFÁ-t nem tartalmazzák. A jelen ajánlatban szereplő adatok, eljárások, megoldások üzleti titoknak minősülnek, így azokat harmadik személyek előtt kizárólag a </w:t>
      </w:r>
      <w:r w:rsidR="00C81805">
        <w:rPr>
          <w:rFonts w:ascii="Garamond" w:hAnsi="Garamond" w:cstheme="minorHAnsi"/>
          <w:sz w:val="22"/>
          <w:szCs w:val="22"/>
        </w:rPr>
        <w:t>NETLOCK</w:t>
      </w:r>
      <w:r w:rsidR="00C81805" w:rsidRPr="008E0D09">
        <w:rPr>
          <w:rFonts w:ascii="Garamond" w:hAnsi="Garamond" w:cstheme="minorHAnsi"/>
          <w:sz w:val="22"/>
          <w:szCs w:val="22"/>
        </w:rPr>
        <w:t xml:space="preserve"> </w:t>
      </w:r>
      <w:r w:rsidR="00F67830" w:rsidRPr="008E0D09">
        <w:rPr>
          <w:rFonts w:ascii="Garamond" w:hAnsi="Garamond" w:cstheme="minorHAnsi"/>
          <w:sz w:val="22"/>
          <w:szCs w:val="22"/>
        </w:rPr>
        <w:t>Kft. jogosult felfedn</w:t>
      </w:r>
      <w:r w:rsidR="00595323" w:rsidRPr="008E0D09">
        <w:rPr>
          <w:rFonts w:ascii="Garamond" w:hAnsi="Garamond" w:cstheme="minorHAnsi"/>
          <w:sz w:val="22"/>
          <w:szCs w:val="22"/>
        </w:rPr>
        <w:t>i.</w:t>
      </w:r>
    </w:p>
    <w:p w14:paraId="7044966C" w14:textId="77777777" w:rsidR="00C97DFE" w:rsidRPr="008E0D09" w:rsidRDefault="00C97DFE" w:rsidP="00E82767">
      <w:pPr>
        <w:pStyle w:val="aaa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124BA93E" w14:textId="77777777" w:rsidR="00C97DFE" w:rsidRPr="008E0D09" w:rsidRDefault="00C97DFE" w:rsidP="00E82767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8E0D09">
        <w:rPr>
          <w:rFonts w:ascii="Garamond" w:hAnsi="Garamond"/>
          <w:sz w:val="22"/>
          <w:szCs w:val="22"/>
        </w:rPr>
        <w:t xml:space="preserve">Bízunk benne, hogy ajánlatunk elnyeri tetszésüket, és a </w:t>
      </w:r>
      <w:r w:rsidR="00C81805">
        <w:rPr>
          <w:rFonts w:ascii="Garamond" w:hAnsi="Garamond"/>
          <w:sz w:val="22"/>
          <w:szCs w:val="22"/>
        </w:rPr>
        <w:t>NETLOCK</w:t>
      </w:r>
      <w:r w:rsidRPr="008E0D09">
        <w:rPr>
          <w:rFonts w:ascii="Garamond" w:hAnsi="Garamond"/>
          <w:sz w:val="22"/>
          <w:szCs w:val="22"/>
        </w:rPr>
        <w:t xml:space="preserve">-ra partnerként számítanak a </w:t>
      </w:r>
      <w:r w:rsidR="00C81805">
        <w:rPr>
          <w:rFonts w:ascii="Garamond" w:hAnsi="Garamond"/>
          <w:sz w:val="22"/>
          <w:szCs w:val="22"/>
        </w:rPr>
        <w:t>továbbiakban</w:t>
      </w:r>
      <w:r w:rsidRPr="008E0D09">
        <w:rPr>
          <w:rFonts w:ascii="Garamond" w:hAnsi="Garamond"/>
          <w:sz w:val="22"/>
          <w:szCs w:val="22"/>
        </w:rPr>
        <w:t>.</w:t>
      </w:r>
    </w:p>
    <w:p w14:paraId="7BA87AAC" w14:textId="77777777" w:rsidR="00595323" w:rsidRPr="008E0D09" w:rsidRDefault="00595323" w:rsidP="00E82767">
      <w:pPr>
        <w:pStyle w:val="aaa"/>
        <w:spacing w:line="276" w:lineRule="auto"/>
        <w:rPr>
          <w:rFonts w:ascii="Garamond" w:hAnsi="Garamond" w:cstheme="minorHAnsi"/>
          <w:sz w:val="22"/>
          <w:szCs w:val="22"/>
        </w:rPr>
      </w:pPr>
    </w:p>
    <w:p w14:paraId="09771FCF" w14:textId="7E4656F7" w:rsidR="00F67830" w:rsidRPr="008E0D09" w:rsidRDefault="00062B12" w:rsidP="00E82767">
      <w:pPr>
        <w:pStyle w:val="aaa"/>
        <w:spacing w:line="276" w:lineRule="auto"/>
        <w:rPr>
          <w:rFonts w:ascii="Garamond" w:hAnsi="Garamond" w:cstheme="minorHAnsi"/>
          <w:sz w:val="22"/>
          <w:szCs w:val="22"/>
        </w:rPr>
      </w:pPr>
      <w:r w:rsidRPr="00062B12">
        <w:rPr>
          <w:rFonts w:ascii="Garamond" w:hAnsi="Garamond"/>
          <w:color w:val="auto"/>
          <w:sz w:val="22"/>
          <w:szCs w:val="22"/>
        </w:rPr>
        <w:t>Budapest</w:t>
      </w:r>
      <w:r w:rsidR="00DB7B1F" w:rsidRPr="00062B12">
        <w:rPr>
          <w:rFonts w:ascii="Garamond" w:hAnsi="Garamond"/>
          <w:color w:val="auto"/>
          <w:sz w:val="22"/>
          <w:szCs w:val="22"/>
        </w:rPr>
        <w:t>,</w:t>
      </w:r>
      <w:r w:rsidR="00721DCA" w:rsidRPr="008E0D09">
        <w:rPr>
          <w:rFonts w:ascii="Garamond" w:hAnsi="Garamond" w:cstheme="minorHAnsi"/>
          <w:sz w:val="22"/>
          <w:szCs w:val="22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DÁTUM"/>
          <w:tag w:val="DÁTUM"/>
          <w:id w:val="-1941907404"/>
          <w:placeholder>
            <w:docPart w:val="5CC737EBE3954FC6B1582FFF4DD32433"/>
          </w:placeholder>
          <w:showingPlcHdr/>
          <w15:color w:val="FF0000"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6E5835" w:rsidRPr="006E5835">
            <w:rPr>
              <w:rStyle w:val="Helyrzszveg"/>
              <w:rFonts w:eastAsia="Calibri"/>
              <w:color w:val="FF0000"/>
            </w:rPr>
            <w:t>Dátum megadásához kattintson ide.</w:t>
          </w:r>
        </w:sdtContent>
      </w:sdt>
    </w:p>
    <w:p w14:paraId="3A0BFD79" w14:textId="77777777" w:rsidR="00F86B70" w:rsidRPr="008E0D09" w:rsidRDefault="00F86B70" w:rsidP="00E82767">
      <w:pPr>
        <w:pStyle w:val="aaa"/>
        <w:spacing w:line="276" w:lineRule="auto"/>
        <w:rPr>
          <w:rFonts w:ascii="Garamond" w:hAnsi="Garamond" w:cstheme="minorHAnsi"/>
          <w:sz w:val="22"/>
          <w:szCs w:val="22"/>
        </w:rPr>
      </w:pPr>
    </w:p>
    <w:p w14:paraId="7907EA6A" w14:textId="77777777" w:rsidR="00F0008E" w:rsidRPr="008E0D09" w:rsidRDefault="00F0008E" w:rsidP="00E82767">
      <w:pPr>
        <w:pStyle w:val="aaa"/>
        <w:spacing w:line="276" w:lineRule="auto"/>
        <w:rPr>
          <w:rFonts w:ascii="Garamond" w:hAnsi="Garamond" w:cstheme="minorHAnsi"/>
          <w:sz w:val="22"/>
          <w:szCs w:val="22"/>
        </w:rPr>
      </w:pPr>
      <w:r w:rsidRPr="008E0D09">
        <w:rPr>
          <w:rFonts w:ascii="Garamond" w:hAnsi="Garamond" w:cstheme="minorHAnsi"/>
          <w:sz w:val="22"/>
          <w:szCs w:val="22"/>
        </w:rPr>
        <w:t>Üdvözlettel:</w:t>
      </w:r>
    </w:p>
    <w:p w14:paraId="3FB8CE15" w14:textId="77777777" w:rsidR="00F0008E" w:rsidRPr="008E0D09" w:rsidRDefault="00C81805" w:rsidP="00E82767">
      <w:pPr>
        <w:pStyle w:val="Szvegblokk"/>
        <w:spacing w:before="0" w:line="276" w:lineRule="auto"/>
        <w:ind w:left="0" w:right="0"/>
        <w:jc w:val="both"/>
        <w:rPr>
          <w:rFonts w:ascii="Garamond" w:hAnsi="Garamond" w:cstheme="minorHAnsi"/>
          <w:b/>
          <w:sz w:val="22"/>
          <w:szCs w:val="22"/>
        </w:rPr>
      </w:pPr>
      <w:r w:rsidRPr="008E0D09">
        <w:rPr>
          <w:rFonts w:ascii="Garamond" w:hAnsi="Garamond" w:cstheme="minorHAnsi"/>
          <w:b/>
          <w:sz w:val="22"/>
          <w:szCs w:val="22"/>
        </w:rPr>
        <w:t xml:space="preserve">NETLOCK </w:t>
      </w:r>
      <w:r w:rsidR="00F0008E" w:rsidRPr="008E0D09">
        <w:rPr>
          <w:rFonts w:ascii="Garamond" w:hAnsi="Garamond" w:cstheme="minorHAnsi"/>
          <w:b/>
          <w:sz w:val="22"/>
          <w:szCs w:val="22"/>
        </w:rPr>
        <w:t>Kft.</w:t>
      </w:r>
    </w:p>
    <w:sectPr w:rsidR="00F0008E" w:rsidRPr="008E0D09" w:rsidSect="006E5835">
      <w:headerReference w:type="default" r:id="rId11"/>
      <w:headerReference w:type="first" r:id="rId12"/>
      <w:footerReference w:type="first" r:id="rId13"/>
      <w:pgSz w:w="11906" w:h="16838"/>
      <w:pgMar w:top="2696" w:right="964" w:bottom="1304" w:left="1701" w:header="113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A5485" w14:textId="77777777" w:rsidR="00A56249" w:rsidRDefault="00A56249" w:rsidP="00F67830">
      <w:r>
        <w:separator/>
      </w:r>
    </w:p>
  </w:endnote>
  <w:endnote w:type="continuationSeparator" w:id="0">
    <w:p w14:paraId="16F881EF" w14:textId="77777777" w:rsidR="00A56249" w:rsidRDefault="00A56249" w:rsidP="00F6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4378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315D12" w14:textId="77777777" w:rsidR="00B12A6F" w:rsidRDefault="00B12A6F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8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8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CC712E" w14:textId="77777777" w:rsidR="00B12A6F" w:rsidRDefault="00B12A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99DEE" w14:textId="77777777" w:rsidR="00A56249" w:rsidRDefault="00A56249" w:rsidP="00F67830">
      <w:r>
        <w:separator/>
      </w:r>
    </w:p>
  </w:footnote>
  <w:footnote w:type="continuationSeparator" w:id="0">
    <w:p w14:paraId="083B49FD" w14:textId="77777777" w:rsidR="00A56249" w:rsidRDefault="00A56249" w:rsidP="00F6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AA37A" w14:textId="56DDFC1D" w:rsidR="006E5835" w:rsidRDefault="000E0655">
    <w:pPr>
      <w:pStyle w:val="lfej"/>
    </w:pPr>
    <w:r>
      <w:rPr>
        <w:noProof/>
      </w:rPr>
      <w:drawing>
        <wp:anchor distT="0" distB="0" distL="114300" distR="114300" simplePos="0" relativeHeight="251666944" behindDoc="1" locked="0" layoutInCell="1" allowOverlap="1" wp14:anchorId="6F792A57" wp14:editId="0B206FCE">
          <wp:simplePos x="0" y="0"/>
          <wp:positionH relativeFrom="page">
            <wp:align>left</wp:align>
          </wp:positionH>
          <wp:positionV relativeFrom="paragraph">
            <wp:posOffset>-720394</wp:posOffset>
          </wp:positionV>
          <wp:extent cx="7553739" cy="10684762"/>
          <wp:effectExtent l="0" t="0" r="9525" b="254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_levelpapir_2016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8" cy="1068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D2892" w14:textId="710E6688" w:rsidR="006B7118" w:rsidRDefault="006E5835">
    <w:pPr>
      <w:pStyle w:val="lfej"/>
    </w:pPr>
    <w:r>
      <w:rPr>
        <w:noProof/>
      </w:rPr>
      <w:drawing>
        <wp:anchor distT="0" distB="0" distL="114300" distR="114300" simplePos="0" relativeHeight="251665920" behindDoc="1" locked="0" layoutInCell="1" allowOverlap="1" wp14:anchorId="401D7FB7" wp14:editId="5080553C">
          <wp:simplePos x="0" y="0"/>
          <wp:positionH relativeFrom="page">
            <wp:align>left</wp:align>
          </wp:positionH>
          <wp:positionV relativeFrom="paragraph">
            <wp:posOffset>-781572</wp:posOffset>
          </wp:positionV>
          <wp:extent cx="7593347" cy="10740788"/>
          <wp:effectExtent l="0" t="0" r="762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299" cy="107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CA1"/>
    <w:multiLevelType w:val="hybridMultilevel"/>
    <w:tmpl w:val="9446E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46DFC"/>
    <w:multiLevelType w:val="hybridMultilevel"/>
    <w:tmpl w:val="EEEA4BA6"/>
    <w:lvl w:ilvl="0" w:tplc="4C98C58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58A893AE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E40D9"/>
    <w:multiLevelType w:val="multilevel"/>
    <w:tmpl w:val="05109B2A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074170"/>
    <w:multiLevelType w:val="hybridMultilevel"/>
    <w:tmpl w:val="5BFC64E2"/>
    <w:lvl w:ilvl="0" w:tplc="040E0001">
      <w:start w:val="1"/>
      <w:numFmt w:val="upperRoman"/>
      <w:pStyle w:val="aaacim"/>
      <w:lvlText w:val="%1."/>
      <w:lvlJc w:val="right"/>
      <w:pPr>
        <w:tabs>
          <w:tab w:val="num" w:pos="180"/>
        </w:tabs>
        <w:ind w:left="180" w:hanging="180"/>
      </w:pPr>
    </w:lvl>
    <w:lvl w:ilvl="1" w:tplc="040E0003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22C393F"/>
    <w:multiLevelType w:val="multilevel"/>
    <w:tmpl w:val="040E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AF4F1F"/>
    <w:multiLevelType w:val="hybridMultilevel"/>
    <w:tmpl w:val="22BE5C02"/>
    <w:lvl w:ilvl="0" w:tplc="AAB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C54BC"/>
    <w:multiLevelType w:val="hybridMultilevel"/>
    <w:tmpl w:val="E34A4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15D7E"/>
    <w:multiLevelType w:val="hybridMultilevel"/>
    <w:tmpl w:val="0B9CDD8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E616D2"/>
    <w:multiLevelType w:val="multilevel"/>
    <w:tmpl w:val="4754CE50"/>
    <w:lvl w:ilvl="0">
      <w:start w:val="1"/>
      <w:numFmt w:val="decimal"/>
      <w:pStyle w:val="Felada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360767CA"/>
    <w:multiLevelType w:val="hybridMultilevel"/>
    <w:tmpl w:val="FCF88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72A79"/>
    <w:multiLevelType w:val="hybridMultilevel"/>
    <w:tmpl w:val="673C00C2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77F2B"/>
    <w:multiLevelType w:val="hybridMultilevel"/>
    <w:tmpl w:val="9438C5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05353"/>
    <w:multiLevelType w:val="hybridMultilevel"/>
    <w:tmpl w:val="9DD68390"/>
    <w:lvl w:ilvl="0" w:tplc="C1BA9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96416"/>
    <w:multiLevelType w:val="hybridMultilevel"/>
    <w:tmpl w:val="B2A281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C43D3"/>
    <w:multiLevelType w:val="hybridMultilevel"/>
    <w:tmpl w:val="4B683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77669"/>
    <w:multiLevelType w:val="multilevel"/>
    <w:tmpl w:val="DD5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50A68"/>
    <w:multiLevelType w:val="hybridMultilevel"/>
    <w:tmpl w:val="D43A3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B7011"/>
    <w:multiLevelType w:val="multilevel"/>
    <w:tmpl w:val="7020E2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5A54181A"/>
    <w:multiLevelType w:val="hybridMultilevel"/>
    <w:tmpl w:val="CBCA9D0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740766"/>
    <w:multiLevelType w:val="multilevel"/>
    <w:tmpl w:val="2E9ED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E8043D1"/>
    <w:multiLevelType w:val="hybridMultilevel"/>
    <w:tmpl w:val="DADA943E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1"/>
  </w:num>
  <w:num w:numId="5">
    <w:abstractNumId w:val="3"/>
  </w:num>
  <w:num w:numId="6">
    <w:abstractNumId w:val="20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  <w:num w:numId="15">
    <w:abstractNumId w:val="16"/>
  </w:num>
  <w:num w:numId="16">
    <w:abstractNumId w:val="14"/>
  </w:num>
  <w:num w:numId="17">
    <w:abstractNumId w:val="0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8"/>
  </w:num>
  <w:num w:numId="28">
    <w:abstractNumId w:val="19"/>
  </w:num>
  <w:num w:numId="29">
    <w:abstractNumId w:val="13"/>
  </w:num>
  <w:num w:numId="30">
    <w:abstractNumId w:val="5"/>
  </w:num>
  <w:num w:numId="31">
    <w:abstractNumId w:val="2"/>
  </w:num>
  <w:num w:numId="32">
    <w:abstractNumId w:val="2"/>
  </w:num>
  <w:num w:numId="33">
    <w:abstractNumId w:val="15"/>
  </w:num>
  <w:num w:numId="34">
    <w:abstractNumId w:val="2"/>
  </w:num>
  <w:num w:numId="3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niNkNtCggT2zKBf9nuEcEO6HLpMofi/rgQBPhLtdAUPgReX4jvso7l6f7JAnlMSl3fE2Eo59vppQwTbUhUAIA==" w:salt="6PiMD2FZuog9QtSRy7IB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0"/>
    <w:rsid w:val="00032870"/>
    <w:rsid w:val="00034370"/>
    <w:rsid w:val="000346CF"/>
    <w:rsid w:val="00044E40"/>
    <w:rsid w:val="000517CF"/>
    <w:rsid w:val="00062B12"/>
    <w:rsid w:val="00076715"/>
    <w:rsid w:val="000909CD"/>
    <w:rsid w:val="000910DE"/>
    <w:rsid w:val="0009621A"/>
    <w:rsid w:val="000A4D5E"/>
    <w:rsid w:val="000A5B61"/>
    <w:rsid w:val="000C69C0"/>
    <w:rsid w:val="000C6A5D"/>
    <w:rsid w:val="000C717C"/>
    <w:rsid w:val="000D58A0"/>
    <w:rsid w:val="000E0655"/>
    <w:rsid w:val="000E5171"/>
    <w:rsid w:val="001031AC"/>
    <w:rsid w:val="001035F6"/>
    <w:rsid w:val="0010399C"/>
    <w:rsid w:val="00107B16"/>
    <w:rsid w:val="00107F1E"/>
    <w:rsid w:val="00116D19"/>
    <w:rsid w:val="00120F77"/>
    <w:rsid w:val="00126F0D"/>
    <w:rsid w:val="0013771D"/>
    <w:rsid w:val="00147500"/>
    <w:rsid w:val="001527F9"/>
    <w:rsid w:val="00153EAA"/>
    <w:rsid w:val="00154963"/>
    <w:rsid w:val="00163C66"/>
    <w:rsid w:val="00174EBE"/>
    <w:rsid w:val="00183FC7"/>
    <w:rsid w:val="00184C78"/>
    <w:rsid w:val="001869B3"/>
    <w:rsid w:val="00190A2B"/>
    <w:rsid w:val="001956C0"/>
    <w:rsid w:val="001D01A1"/>
    <w:rsid w:val="001E400F"/>
    <w:rsid w:val="001F1061"/>
    <w:rsid w:val="001F3DCC"/>
    <w:rsid w:val="00202A59"/>
    <w:rsid w:val="002142A5"/>
    <w:rsid w:val="002168B1"/>
    <w:rsid w:val="00217298"/>
    <w:rsid w:val="0022119D"/>
    <w:rsid w:val="00230993"/>
    <w:rsid w:val="00231B4E"/>
    <w:rsid w:val="00240144"/>
    <w:rsid w:val="00246C6C"/>
    <w:rsid w:val="002473EB"/>
    <w:rsid w:val="002474F0"/>
    <w:rsid w:val="002528E7"/>
    <w:rsid w:val="00261BB0"/>
    <w:rsid w:val="00265A5B"/>
    <w:rsid w:val="0026674C"/>
    <w:rsid w:val="002744A7"/>
    <w:rsid w:val="00276BE9"/>
    <w:rsid w:val="00277D2D"/>
    <w:rsid w:val="0028110C"/>
    <w:rsid w:val="002849AC"/>
    <w:rsid w:val="00285E05"/>
    <w:rsid w:val="0028763A"/>
    <w:rsid w:val="002A4135"/>
    <w:rsid w:val="002A662D"/>
    <w:rsid w:val="002B2027"/>
    <w:rsid w:val="002C0C71"/>
    <w:rsid w:val="002C1ADB"/>
    <w:rsid w:val="002C4A8D"/>
    <w:rsid w:val="002D03B9"/>
    <w:rsid w:val="002F3299"/>
    <w:rsid w:val="002F3C2F"/>
    <w:rsid w:val="003111C3"/>
    <w:rsid w:val="0031139A"/>
    <w:rsid w:val="00314BB1"/>
    <w:rsid w:val="0031763A"/>
    <w:rsid w:val="00323B28"/>
    <w:rsid w:val="00325281"/>
    <w:rsid w:val="0035163D"/>
    <w:rsid w:val="00397EB2"/>
    <w:rsid w:val="003A2493"/>
    <w:rsid w:val="003B2E76"/>
    <w:rsid w:val="003C3EFE"/>
    <w:rsid w:val="003E2744"/>
    <w:rsid w:val="003F7BF0"/>
    <w:rsid w:val="004047E7"/>
    <w:rsid w:val="00410F65"/>
    <w:rsid w:val="004115A6"/>
    <w:rsid w:val="00412223"/>
    <w:rsid w:val="00413179"/>
    <w:rsid w:val="00424395"/>
    <w:rsid w:val="00430F11"/>
    <w:rsid w:val="00435127"/>
    <w:rsid w:val="00440D13"/>
    <w:rsid w:val="004427A4"/>
    <w:rsid w:val="00447CA9"/>
    <w:rsid w:val="004617E3"/>
    <w:rsid w:val="004A1167"/>
    <w:rsid w:val="004C4060"/>
    <w:rsid w:val="004D2BBD"/>
    <w:rsid w:val="004D615E"/>
    <w:rsid w:val="004F7427"/>
    <w:rsid w:val="004F7F08"/>
    <w:rsid w:val="00510D7C"/>
    <w:rsid w:val="00520907"/>
    <w:rsid w:val="00521F47"/>
    <w:rsid w:val="00527266"/>
    <w:rsid w:val="00534128"/>
    <w:rsid w:val="00534913"/>
    <w:rsid w:val="0053685C"/>
    <w:rsid w:val="0054098F"/>
    <w:rsid w:val="00563984"/>
    <w:rsid w:val="00570E31"/>
    <w:rsid w:val="005803AA"/>
    <w:rsid w:val="005860FB"/>
    <w:rsid w:val="00587FBE"/>
    <w:rsid w:val="005911CD"/>
    <w:rsid w:val="00595323"/>
    <w:rsid w:val="005C5A4A"/>
    <w:rsid w:val="005D34D5"/>
    <w:rsid w:val="005E1076"/>
    <w:rsid w:val="005E4FE9"/>
    <w:rsid w:val="00610A26"/>
    <w:rsid w:val="00634548"/>
    <w:rsid w:val="006361EC"/>
    <w:rsid w:val="00673DED"/>
    <w:rsid w:val="00674935"/>
    <w:rsid w:val="00691AC9"/>
    <w:rsid w:val="00694B7B"/>
    <w:rsid w:val="00697AC5"/>
    <w:rsid w:val="006A596D"/>
    <w:rsid w:val="006B0746"/>
    <w:rsid w:val="006B41FA"/>
    <w:rsid w:val="006B4371"/>
    <w:rsid w:val="006B5F92"/>
    <w:rsid w:val="006B7118"/>
    <w:rsid w:val="006C2DE1"/>
    <w:rsid w:val="006D088A"/>
    <w:rsid w:val="006D2522"/>
    <w:rsid w:val="006E5835"/>
    <w:rsid w:val="006F743F"/>
    <w:rsid w:val="00702E77"/>
    <w:rsid w:val="00703023"/>
    <w:rsid w:val="007065F1"/>
    <w:rsid w:val="00706BDF"/>
    <w:rsid w:val="00707E6B"/>
    <w:rsid w:val="00712414"/>
    <w:rsid w:val="00721DCA"/>
    <w:rsid w:val="007233F0"/>
    <w:rsid w:val="00730C5F"/>
    <w:rsid w:val="00731084"/>
    <w:rsid w:val="007314EE"/>
    <w:rsid w:val="00754624"/>
    <w:rsid w:val="00761D7B"/>
    <w:rsid w:val="00764DB5"/>
    <w:rsid w:val="00770713"/>
    <w:rsid w:val="00771B6B"/>
    <w:rsid w:val="00780DF0"/>
    <w:rsid w:val="00792193"/>
    <w:rsid w:val="007933C2"/>
    <w:rsid w:val="007C54DB"/>
    <w:rsid w:val="007D29D3"/>
    <w:rsid w:val="007E377F"/>
    <w:rsid w:val="00800653"/>
    <w:rsid w:val="00807E6B"/>
    <w:rsid w:val="0081367C"/>
    <w:rsid w:val="00817AFE"/>
    <w:rsid w:val="008208C1"/>
    <w:rsid w:val="00853195"/>
    <w:rsid w:val="00860849"/>
    <w:rsid w:val="00861CB8"/>
    <w:rsid w:val="0086250B"/>
    <w:rsid w:val="008745F7"/>
    <w:rsid w:val="008852E5"/>
    <w:rsid w:val="008876A5"/>
    <w:rsid w:val="00892676"/>
    <w:rsid w:val="008A0C21"/>
    <w:rsid w:val="008A1E50"/>
    <w:rsid w:val="008A2BEA"/>
    <w:rsid w:val="008C3CB9"/>
    <w:rsid w:val="008E0D09"/>
    <w:rsid w:val="008E61F7"/>
    <w:rsid w:val="008E7776"/>
    <w:rsid w:val="008F3B10"/>
    <w:rsid w:val="009166BF"/>
    <w:rsid w:val="0092442B"/>
    <w:rsid w:val="0092554A"/>
    <w:rsid w:val="00933BCF"/>
    <w:rsid w:val="009452F9"/>
    <w:rsid w:val="00950721"/>
    <w:rsid w:val="009665F3"/>
    <w:rsid w:val="00970761"/>
    <w:rsid w:val="00980B1E"/>
    <w:rsid w:val="009A5AD5"/>
    <w:rsid w:val="009B7708"/>
    <w:rsid w:val="009E6B86"/>
    <w:rsid w:val="009F7B0B"/>
    <w:rsid w:val="00A0099E"/>
    <w:rsid w:val="00A02346"/>
    <w:rsid w:val="00A0365E"/>
    <w:rsid w:val="00A03D4D"/>
    <w:rsid w:val="00A04621"/>
    <w:rsid w:val="00A06562"/>
    <w:rsid w:val="00A112DD"/>
    <w:rsid w:val="00A1420D"/>
    <w:rsid w:val="00A16DCC"/>
    <w:rsid w:val="00A16F61"/>
    <w:rsid w:val="00A22682"/>
    <w:rsid w:val="00A26C89"/>
    <w:rsid w:val="00A32990"/>
    <w:rsid w:val="00A56249"/>
    <w:rsid w:val="00A56AE5"/>
    <w:rsid w:val="00A70059"/>
    <w:rsid w:val="00A73409"/>
    <w:rsid w:val="00A84346"/>
    <w:rsid w:val="00A86F7D"/>
    <w:rsid w:val="00A92674"/>
    <w:rsid w:val="00A97509"/>
    <w:rsid w:val="00AA482E"/>
    <w:rsid w:val="00AA6E43"/>
    <w:rsid w:val="00AB09A6"/>
    <w:rsid w:val="00AB1CCD"/>
    <w:rsid w:val="00AE5888"/>
    <w:rsid w:val="00B12934"/>
    <w:rsid w:val="00B12A6F"/>
    <w:rsid w:val="00B231EB"/>
    <w:rsid w:val="00B25021"/>
    <w:rsid w:val="00B355F7"/>
    <w:rsid w:val="00B52C8F"/>
    <w:rsid w:val="00B6173C"/>
    <w:rsid w:val="00B641E8"/>
    <w:rsid w:val="00B66BD5"/>
    <w:rsid w:val="00B7025E"/>
    <w:rsid w:val="00B74E32"/>
    <w:rsid w:val="00B77A28"/>
    <w:rsid w:val="00B86B62"/>
    <w:rsid w:val="00B93995"/>
    <w:rsid w:val="00B939C0"/>
    <w:rsid w:val="00BA2A55"/>
    <w:rsid w:val="00BA5103"/>
    <w:rsid w:val="00BB249C"/>
    <w:rsid w:val="00BB41B7"/>
    <w:rsid w:val="00BC7327"/>
    <w:rsid w:val="00BD0D69"/>
    <w:rsid w:val="00BD44F9"/>
    <w:rsid w:val="00BD7F56"/>
    <w:rsid w:val="00BE10D8"/>
    <w:rsid w:val="00BF6643"/>
    <w:rsid w:val="00C0484F"/>
    <w:rsid w:val="00C10D71"/>
    <w:rsid w:val="00C112C9"/>
    <w:rsid w:val="00C11AA7"/>
    <w:rsid w:val="00C2670E"/>
    <w:rsid w:val="00C3331C"/>
    <w:rsid w:val="00C335F6"/>
    <w:rsid w:val="00C45601"/>
    <w:rsid w:val="00C6541B"/>
    <w:rsid w:val="00C7074B"/>
    <w:rsid w:val="00C728CA"/>
    <w:rsid w:val="00C813BA"/>
    <w:rsid w:val="00C81805"/>
    <w:rsid w:val="00C94F2F"/>
    <w:rsid w:val="00C96DDD"/>
    <w:rsid w:val="00C97DFE"/>
    <w:rsid w:val="00CA5FCB"/>
    <w:rsid w:val="00CB3443"/>
    <w:rsid w:val="00CB3A86"/>
    <w:rsid w:val="00CC6C7E"/>
    <w:rsid w:val="00CF449F"/>
    <w:rsid w:val="00CF7147"/>
    <w:rsid w:val="00D01209"/>
    <w:rsid w:val="00D02F30"/>
    <w:rsid w:val="00D05D09"/>
    <w:rsid w:val="00D17B67"/>
    <w:rsid w:val="00D323C8"/>
    <w:rsid w:val="00D33A57"/>
    <w:rsid w:val="00D37763"/>
    <w:rsid w:val="00D509FE"/>
    <w:rsid w:val="00D5642A"/>
    <w:rsid w:val="00D61AFA"/>
    <w:rsid w:val="00D63258"/>
    <w:rsid w:val="00D8073B"/>
    <w:rsid w:val="00D82D9A"/>
    <w:rsid w:val="00D91A6A"/>
    <w:rsid w:val="00D95236"/>
    <w:rsid w:val="00D97E57"/>
    <w:rsid w:val="00DB7B1F"/>
    <w:rsid w:val="00DC6D95"/>
    <w:rsid w:val="00DD03DF"/>
    <w:rsid w:val="00DD7E13"/>
    <w:rsid w:val="00DE2230"/>
    <w:rsid w:val="00DE5C35"/>
    <w:rsid w:val="00DF316A"/>
    <w:rsid w:val="00DF34AB"/>
    <w:rsid w:val="00DF4D0C"/>
    <w:rsid w:val="00E10E9E"/>
    <w:rsid w:val="00E119DE"/>
    <w:rsid w:val="00E15BDB"/>
    <w:rsid w:val="00E22240"/>
    <w:rsid w:val="00E23D5E"/>
    <w:rsid w:val="00E30EEA"/>
    <w:rsid w:val="00E52543"/>
    <w:rsid w:val="00E56765"/>
    <w:rsid w:val="00E66263"/>
    <w:rsid w:val="00E74D50"/>
    <w:rsid w:val="00E774F9"/>
    <w:rsid w:val="00E812E1"/>
    <w:rsid w:val="00E82767"/>
    <w:rsid w:val="00E85B4E"/>
    <w:rsid w:val="00E87522"/>
    <w:rsid w:val="00E92A75"/>
    <w:rsid w:val="00E94A33"/>
    <w:rsid w:val="00E95917"/>
    <w:rsid w:val="00EA001F"/>
    <w:rsid w:val="00EA2A31"/>
    <w:rsid w:val="00EA5ADE"/>
    <w:rsid w:val="00EB4993"/>
    <w:rsid w:val="00EC043E"/>
    <w:rsid w:val="00ED0AD1"/>
    <w:rsid w:val="00ED5D96"/>
    <w:rsid w:val="00ED6ABD"/>
    <w:rsid w:val="00EE58BE"/>
    <w:rsid w:val="00EF187F"/>
    <w:rsid w:val="00EF44D9"/>
    <w:rsid w:val="00F0008E"/>
    <w:rsid w:val="00F0116E"/>
    <w:rsid w:val="00F151DD"/>
    <w:rsid w:val="00F16A4C"/>
    <w:rsid w:val="00F24862"/>
    <w:rsid w:val="00F40633"/>
    <w:rsid w:val="00F5742A"/>
    <w:rsid w:val="00F62C2F"/>
    <w:rsid w:val="00F67830"/>
    <w:rsid w:val="00F72C6F"/>
    <w:rsid w:val="00F77EE5"/>
    <w:rsid w:val="00F86B70"/>
    <w:rsid w:val="00F8756A"/>
    <w:rsid w:val="00FA2E13"/>
    <w:rsid w:val="00FB0F62"/>
    <w:rsid w:val="00FC4707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8D4AE"/>
  <w15:docId w15:val="{458AF2F1-3D3E-4BAC-B671-B599AA48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073B"/>
    <w:rPr>
      <w:rFonts w:ascii="Times New Roman" w:eastAsia="Times New Roman" w:hAnsi="Times New Roman"/>
    </w:rPr>
  </w:style>
  <w:style w:type="paragraph" w:styleId="Cmsor1">
    <w:name w:val="heading 1"/>
    <w:aliases w:val="(Alt+1),H1,Cimsor,Okean1"/>
    <w:basedOn w:val="Norml"/>
    <w:next w:val="Szvegtrzs"/>
    <w:link w:val="Cmsor1Char"/>
    <w:qFormat/>
    <w:rsid w:val="00F67830"/>
    <w:pPr>
      <w:keepNext/>
      <w:numPr>
        <w:numId w:val="1"/>
      </w:numPr>
      <w:pBdr>
        <w:bottom w:val="single" w:sz="4" w:space="1" w:color="auto"/>
      </w:pBdr>
      <w:spacing w:before="360" w:after="60"/>
      <w:outlineLvl w:val="0"/>
    </w:pPr>
    <w:rPr>
      <w:rFonts w:ascii="Arial" w:hAnsi="Arial"/>
      <w:b/>
      <w:i/>
      <w:color w:val="808080"/>
      <w:kern w:val="28"/>
      <w:sz w:val="22"/>
    </w:rPr>
  </w:style>
  <w:style w:type="paragraph" w:styleId="Cmsor2">
    <w:name w:val="heading 2"/>
    <w:aliases w:val="(Alt+2),Chapter Title,H2"/>
    <w:basedOn w:val="Norml"/>
    <w:next w:val="Szvegtrzs"/>
    <w:link w:val="Cmsor2Char"/>
    <w:qFormat/>
    <w:rsid w:val="00587FBE"/>
    <w:pPr>
      <w:numPr>
        <w:ilvl w:val="1"/>
        <w:numId w:val="1"/>
      </w:numPr>
      <w:pBdr>
        <w:bottom w:val="single" w:sz="4" w:space="1" w:color="auto"/>
      </w:pBdr>
      <w:tabs>
        <w:tab w:val="left" w:pos="3828"/>
      </w:tabs>
      <w:spacing w:before="360" w:after="120"/>
      <w:outlineLvl w:val="1"/>
    </w:pPr>
    <w:rPr>
      <w:rFonts w:asciiTheme="minorHAnsi" w:hAnsiTheme="minorHAnsi"/>
      <w:b/>
      <w:color w:val="000000"/>
      <w:sz w:val="22"/>
    </w:rPr>
  </w:style>
  <w:style w:type="paragraph" w:styleId="Cmsor3">
    <w:name w:val="heading 3"/>
    <w:aliases w:val="H3,(Alt+3)"/>
    <w:basedOn w:val="Norml"/>
    <w:next w:val="Szvegtrzs"/>
    <w:link w:val="Cmsor3Char"/>
    <w:qFormat/>
    <w:rsid w:val="00587FBE"/>
    <w:pPr>
      <w:keepNext/>
      <w:keepLines/>
      <w:numPr>
        <w:ilvl w:val="2"/>
        <w:numId w:val="1"/>
      </w:numPr>
      <w:tabs>
        <w:tab w:val="left" w:pos="576"/>
      </w:tabs>
      <w:spacing w:before="360" w:after="120"/>
      <w:outlineLvl w:val="2"/>
    </w:pPr>
    <w:rPr>
      <w:rFonts w:asciiTheme="minorHAnsi" w:hAnsiTheme="minorHAnsi"/>
      <w:sz w:val="18"/>
    </w:rPr>
  </w:style>
  <w:style w:type="paragraph" w:styleId="Cmsor4">
    <w:name w:val="heading 4"/>
    <w:basedOn w:val="Cmsor3"/>
    <w:next w:val="Szvegtrzs"/>
    <w:link w:val="Cmsor4Char"/>
    <w:qFormat/>
    <w:rsid w:val="00F67830"/>
    <w:pPr>
      <w:keepNext w:val="0"/>
      <w:keepLines w:val="0"/>
      <w:widowControl w:val="0"/>
      <w:numPr>
        <w:ilvl w:val="3"/>
      </w:numPr>
      <w:tabs>
        <w:tab w:val="clear" w:pos="576"/>
        <w:tab w:val="left" w:pos="720"/>
      </w:tabs>
      <w:spacing w:line="360" w:lineRule="auto"/>
      <w:outlineLvl w:val="3"/>
    </w:pPr>
    <w:rPr>
      <w:i/>
      <w:sz w:val="22"/>
    </w:rPr>
  </w:style>
  <w:style w:type="paragraph" w:styleId="Cmsor5">
    <w:name w:val="heading 5"/>
    <w:basedOn w:val="Norml"/>
    <w:next w:val="Norml"/>
    <w:link w:val="Cmsor5Char"/>
    <w:qFormat/>
    <w:rsid w:val="00F67830"/>
    <w:pPr>
      <w:keepNext/>
      <w:numPr>
        <w:ilvl w:val="4"/>
        <w:numId w:val="1"/>
      </w:numPr>
      <w:outlineLvl w:val="4"/>
    </w:pPr>
    <w:rPr>
      <w:rFonts w:ascii="Arial" w:hAnsi="Arial"/>
      <w:b/>
      <w:sz w:val="32"/>
    </w:rPr>
  </w:style>
  <w:style w:type="paragraph" w:styleId="Cmsor6">
    <w:name w:val="heading 6"/>
    <w:basedOn w:val="Norml"/>
    <w:next w:val="Norml"/>
    <w:link w:val="Cmsor6Char"/>
    <w:qFormat/>
    <w:rsid w:val="00F67830"/>
    <w:pPr>
      <w:keepNext/>
      <w:numPr>
        <w:ilvl w:val="5"/>
        <w:numId w:val="1"/>
      </w:numPr>
      <w:spacing w:before="120" w:line="300" w:lineRule="exact"/>
      <w:outlineLvl w:val="5"/>
    </w:pPr>
    <w:rPr>
      <w:rFonts w:ascii="Arial" w:hAnsi="Arial"/>
      <w:b/>
      <w:i/>
      <w:color w:val="000000"/>
    </w:rPr>
  </w:style>
  <w:style w:type="paragraph" w:styleId="Cmsor7">
    <w:name w:val="heading 7"/>
    <w:basedOn w:val="Norml"/>
    <w:next w:val="Norml"/>
    <w:link w:val="Cmsor7Char"/>
    <w:qFormat/>
    <w:rsid w:val="00F6783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aliases w:val="Okean8"/>
    <w:basedOn w:val="Norml"/>
    <w:next w:val="Norml"/>
    <w:link w:val="Cmsor8Char"/>
    <w:qFormat/>
    <w:rsid w:val="00F6783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F6783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,H1 Char,Cimsor Char,Okean1 Char"/>
    <w:basedOn w:val="Bekezdsalapbettpusa"/>
    <w:link w:val="Cmsor1"/>
    <w:rsid w:val="00F67830"/>
    <w:rPr>
      <w:rFonts w:ascii="Arial" w:eastAsia="Times New Roman" w:hAnsi="Arial"/>
      <w:b/>
      <w:i/>
      <w:color w:val="808080"/>
      <w:kern w:val="28"/>
      <w:sz w:val="22"/>
    </w:rPr>
  </w:style>
  <w:style w:type="character" w:customStyle="1" w:styleId="Cmsor2Char">
    <w:name w:val="Címsor 2 Char"/>
    <w:aliases w:val="(Alt+2) Char,Chapter Title Char,H2 Char"/>
    <w:basedOn w:val="Bekezdsalapbettpusa"/>
    <w:link w:val="Cmsor2"/>
    <w:rsid w:val="00587FBE"/>
    <w:rPr>
      <w:rFonts w:asciiTheme="minorHAnsi" w:eastAsia="Times New Roman" w:hAnsiTheme="minorHAnsi"/>
      <w:b/>
      <w:color w:val="000000"/>
      <w:sz w:val="22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587FBE"/>
    <w:rPr>
      <w:rFonts w:asciiTheme="minorHAnsi" w:eastAsia="Times New Roman" w:hAnsiTheme="minorHAnsi"/>
      <w:sz w:val="18"/>
    </w:rPr>
  </w:style>
  <w:style w:type="character" w:customStyle="1" w:styleId="Cmsor4Char">
    <w:name w:val="Címsor 4 Char"/>
    <w:basedOn w:val="Bekezdsalapbettpusa"/>
    <w:link w:val="Cmsor4"/>
    <w:rsid w:val="00F67830"/>
    <w:rPr>
      <w:rFonts w:asciiTheme="minorHAnsi" w:eastAsia="Times New Roman" w:hAnsiTheme="minorHAnsi"/>
      <w:i/>
      <w:sz w:val="22"/>
    </w:rPr>
  </w:style>
  <w:style w:type="character" w:customStyle="1" w:styleId="Cmsor5Char">
    <w:name w:val="Címsor 5 Char"/>
    <w:basedOn w:val="Bekezdsalapbettpusa"/>
    <w:link w:val="Cmsor5"/>
    <w:rsid w:val="00F67830"/>
    <w:rPr>
      <w:rFonts w:ascii="Arial" w:eastAsia="Times New Roman" w:hAnsi="Arial"/>
      <w:b/>
      <w:sz w:val="32"/>
    </w:rPr>
  </w:style>
  <w:style w:type="character" w:customStyle="1" w:styleId="Cmsor6Char">
    <w:name w:val="Címsor 6 Char"/>
    <w:basedOn w:val="Bekezdsalapbettpusa"/>
    <w:link w:val="Cmsor6"/>
    <w:rsid w:val="00F67830"/>
    <w:rPr>
      <w:rFonts w:ascii="Arial" w:eastAsia="Times New Roman" w:hAnsi="Arial"/>
      <w:b/>
      <w:i/>
      <w:color w:val="000000"/>
    </w:rPr>
  </w:style>
  <w:style w:type="character" w:customStyle="1" w:styleId="Cmsor7Char">
    <w:name w:val="Címsor 7 Char"/>
    <w:basedOn w:val="Bekezdsalapbettpusa"/>
    <w:link w:val="Cmsor7"/>
    <w:rsid w:val="00F67830"/>
    <w:rPr>
      <w:rFonts w:ascii="Times New Roman" w:eastAsia="Times New Roman" w:hAnsi="Times New Roman"/>
      <w:sz w:val="24"/>
      <w:szCs w:val="24"/>
    </w:rPr>
  </w:style>
  <w:style w:type="character" w:customStyle="1" w:styleId="Cmsor8Char">
    <w:name w:val="Címsor 8 Char"/>
    <w:aliases w:val="Okean8 Char"/>
    <w:basedOn w:val="Bekezdsalapbettpusa"/>
    <w:link w:val="Cmsor8"/>
    <w:rsid w:val="00F6783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F67830"/>
    <w:rPr>
      <w:rFonts w:ascii="Arial" w:eastAsia="Times New Roman" w:hAnsi="Arial" w:cs="Arial"/>
      <w:sz w:val="22"/>
      <w:szCs w:val="22"/>
    </w:rPr>
  </w:style>
  <w:style w:type="paragraph" w:styleId="Szvegblokk">
    <w:name w:val="Block Text"/>
    <w:basedOn w:val="Norml"/>
    <w:rsid w:val="00F67830"/>
    <w:pPr>
      <w:spacing w:before="120" w:line="300" w:lineRule="exact"/>
      <w:ind w:left="1418" w:right="282"/>
    </w:pPr>
    <w:rPr>
      <w:rFonts w:ascii="Arial" w:hAnsi="Arial"/>
      <w:color w:val="000000"/>
      <w:sz w:val="18"/>
    </w:rPr>
  </w:style>
  <w:style w:type="paragraph" w:styleId="lfej">
    <w:name w:val="header"/>
    <w:basedOn w:val="Norml"/>
    <w:link w:val="lfejChar"/>
    <w:rsid w:val="00F67830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F6783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67830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F678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67830"/>
  </w:style>
  <w:style w:type="paragraph" w:customStyle="1" w:styleId="aaa">
    <w:name w:val="aaa"/>
    <w:basedOn w:val="Norml"/>
    <w:link w:val="aaaChar"/>
    <w:rsid w:val="00F67830"/>
    <w:pPr>
      <w:spacing w:before="60" w:line="280" w:lineRule="exact"/>
    </w:pPr>
    <w:rPr>
      <w:rFonts w:ascii="Arial" w:hAnsi="Arial"/>
      <w:color w:val="000000"/>
      <w:sz w:val="18"/>
    </w:rPr>
  </w:style>
  <w:style w:type="paragraph" w:styleId="Szvegtrzs">
    <w:name w:val="Body Text"/>
    <w:basedOn w:val="Norml"/>
    <w:link w:val="SzvegtrzsChar"/>
    <w:rsid w:val="00F678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678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F67830"/>
    <w:rPr>
      <w:color w:val="0000FF"/>
      <w:u w:val="single"/>
    </w:rPr>
  </w:style>
  <w:style w:type="paragraph" w:customStyle="1" w:styleId="Tblzatszveg">
    <w:name w:val="Táblázatszöveg"/>
    <w:basedOn w:val="Norml"/>
    <w:rsid w:val="00F67830"/>
    <w:pPr>
      <w:spacing w:line="360" w:lineRule="auto"/>
    </w:pPr>
    <w:rPr>
      <w:rFonts w:ascii="Arial" w:hAnsi="Arial"/>
    </w:rPr>
  </w:style>
  <w:style w:type="paragraph" w:styleId="Csakszveg">
    <w:name w:val="Plain Text"/>
    <w:basedOn w:val="Norml"/>
    <w:link w:val="CsakszvegChar"/>
    <w:rsid w:val="00F67830"/>
    <w:rPr>
      <w:rFonts w:ascii="Courier New" w:hAnsi="Courier New" w:cs="Courier New"/>
      <w:lang w:val="en-US" w:eastAsia="en-US"/>
    </w:rPr>
  </w:style>
  <w:style w:type="character" w:customStyle="1" w:styleId="CsakszvegChar">
    <w:name w:val="Csak szöveg Char"/>
    <w:basedOn w:val="Bekezdsalapbettpusa"/>
    <w:link w:val="Csakszveg"/>
    <w:rsid w:val="00F67830"/>
    <w:rPr>
      <w:rFonts w:ascii="Courier New" w:eastAsia="Times New Roman" w:hAnsi="Courier New" w:cs="Courier New"/>
      <w:sz w:val="20"/>
      <w:szCs w:val="20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6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67830"/>
    <w:rPr>
      <w:rFonts w:ascii="Courier New" w:eastAsia="Calibri" w:hAnsi="Courier New" w:cs="Courier New"/>
      <w:color w:val="000000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F67830"/>
    <w:rPr>
      <w:b/>
      <w:bCs/>
    </w:rPr>
  </w:style>
  <w:style w:type="paragraph" w:styleId="Normlbehzs">
    <w:name w:val="Normal Indent"/>
    <w:basedOn w:val="Norml"/>
    <w:rsid w:val="00F67830"/>
    <w:pPr>
      <w:tabs>
        <w:tab w:val="left" w:pos="1134"/>
        <w:tab w:val="left" w:pos="1701"/>
      </w:tabs>
      <w:spacing w:after="60"/>
      <w:ind w:left="284"/>
      <w:jc w:val="both"/>
    </w:pPr>
    <w:rPr>
      <w:sz w:val="24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6783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6783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qFormat/>
    <w:rsid w:val="00A73409"/>
    <w:pPr>
      <w:tabs>
        <w:tab w:val="left" w:pos="1100"/>
        <w:tab w:val="right" w:pos="9628"/>
      </w:tabs>
      <w:spacing w:line="300" w:lineRule="exact"/>
      <w:jc w:val="center"/>
    </w:pPr>
    <w:rPr>
      <w:rFonts w:ascii="Garamond" w:hAnsi="Garamond"/>
    </w:rPr>
  </w:style>
  <w:style w:type="paragraph" w:customStyle="1" w:styleId="Feladat">
    <w:name w:val="Feladat"/>
    <w:basedOn w:val="Norml"/>
    <w:rsid w:val="00A73409"/>
    <w:pPr>
      <w:numPr>
        <w:numId w:val="2"/>
      </w:numPr>
      <w:spacing w:before="60" w:after="60"/>
      <w:jc w:val="both"/>
    </w:pPr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A73409"/>
    <w:pPr>
      <w:ind w:left="720"/>
      <w:contextualSpacing/>
    </w:pPr>
  </w:style>
  <w:style w:type="paragraph" w:customStyle="1" w:styleId="aaacim">
    <w:name w:val="aaacim"/>
    <w:basedOn w:val="Norml"/>
    <w:rsid w:val="00A1420D"/>
    <w:pPr>
      <w:numPr>
        <w:numId w:val="5"/>
      </w:numPr>
      <w:jc w:val="both"/>
    </w:pPr>
    <w:rPr>
      <w:rFonts w:ascii="Garamond" w:hAnsi="Garamond"/>
    </w:rPr>
  </w:style>
  <w:style w:type="paragraph" w:styleId="NormlWeb">
    <w:name w:val="Normal (Web)"/>
    <w:basedOn w:val="Norml"/>
    <w:rsid w:val="004D2BBD"/>
    <w:pPr>
      <w:spacing w:before="100" w:beforeAutospacing="1" w:after="100" w:afterAutospacing="1" w:line="300" w:lineRule="exact"/>
      <w:jc w:val="both"/>
    </w:pPr>
    <w:rPr>
      <w:rFonts w:ascii="Garamond" w:hAnsi="Garamond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4D2BBD"/>
    <w:pPr>
      <w:spacing w:line="300" w:lineRule="exact"/>
      <w:jc w:val="both"/>
    </w:pPr>
    <w:rPr>
      <w:rFonts w:ascii="Garamond" w:hAnsi="Garamond"/>
      <w:sz w:val="22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D2BBD"/>
    <w:rPr>
      <w:rFonts w:ascii="Garamond" w:eastAsia="Times New Roman" w:hAnsi="Garamond"/>
      <w:sz w:val="22"/>
    </w:rPr>
  </w:style>
  <w:style w:type="numbering" w:customStyle="1" w:styleId="Style1">
    <w:name w:val="Style1"/>
    <w:rsid w:val="004D2BBD"/>
    <w:pPr>
      <w:numPr>
        <w:numId w:val="7"/>
      </w:numPr>
    </w:pPr>
  </w:style>
  <w:style w:type="character" w:customStyle="1" w:styleId="aaaChar">
    <w:name w:val="aaa Char"/>
    <w:basedOn w:val="Bekezdsalapbettpusa"/>
    <w:link w:val="aaa"/>
    <w:rsid w:val="00CC6C7E"/>
    <w:rPr>
      <w:rFonts w:ascii="Arial" w:eastAsia="Times New Roman" w:hAnsi="Arial"/>
      <w:color w:val="000000"/>
      <w:sz w:val="18"/>
    </w:rPr>
  </w:style>
  <w:style w:type="paragraph" w:customStyle="1" w:styleId="aaaaa">
    <w:name w:val="aaaaa"/>
    <w:basedOn w:val="Norml"/>
    <w:rsid w:val="00D02F30"/>
    <w:pPr>
      <w:spacing w:before="120" w:line="300" w:lineRule="exact"/>
    </w:pPr>
    <w:rPr>
      <w:rFonts w:ascii="Arial" w:hAnsi="Arial"/>
      <w:color w:val="5F5F5F"/>
      <w:sz w:val="18"/>
      <w:szCs w:val="24"/>
      <w:lang w:val="de-DE"/>
    </w:rPr>
  </w:style>
  <w:style w:type="character" w:styleId="Lbjegyzet-hivatkozs">
    <w:name w:val="footnote reference"/>
    <w:semiHidden/>
    <w:rsid w:val="002474F0"/>
    <w:rPr>
      <w:vertAlign w:val="superscript"/>
    </w:rPr>
  </w:style>
  <w:style w:type="table" w:styleId="Rcsostblzat">
    <w:name w:val="Table Grid"/>
    <w:basedOn w:val="Normltblzat"/>
    <w:uiPriority w:val="59"/>
    <w:rsid w:val="00247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Bekezdsalapbettpusa"/>
    <w:rsid w:val="00BD0D69"/>
  </w:style>
  <w:style w:type="character" w:styleId="Kiemels">
    <w:name w:val="Emphasis"/>
    <w:basedOn w:val="Bekezdsalapbettpusa"/>
    <w:uiPriority w:val="20"/>
    <w:qFormat/>
    <w:rsid w:val="00ED5D96"/>
    <w:rPr>
      <w:i/>
      <w:iCs/>
    </w:rPr>
  </w:style>
  <w:style w:type="paragraph" w:customStyle="1" w:styleId="lead">
    <w:name w:val="lead"/>
    <w:basedOn w:val="Norml"/>
    <w:rsid w:val="002C1ADB"/>
    <w:pPr>
      <w:spacing w:before="100" w:beforeAutospacing="1" w:after="100" w:afterAutospacing="1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A41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413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4135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41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4135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41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135"/>
    <w:rPr>
      <w:rFonts w:ascii="Segoe UI" w:eastAsia="Times New Roman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6D0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netlock.hu/eesz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egeszsegugy.gov.hu/jogszabalyo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769A7F1691414D9C0DEA46F08F62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7B1516-951C-4460-BBF7-2A1E109DBB90}"/>
      </w:docPartPr>
      <w:docPartBody>
        <w:p w:rsidR="00971C06" w:rsidRDefault="00A45DC6" w:rsidP="00A45DC6">
          <w:pPr>
            <w:pStyle w:val="03769A7F1691414D9C0DEA46F08F62EA"/>
          </w:pPr>
          <w:r w:rsidRPr="00280998">
            <w:rPr>
              <w:rStyle w:val="Helyrzszveg"/>
              <w:rFonts w:eastAsia="Calibri"/>
            </w:rPr>
            <w:t>Szöveg beírásához kattintson ide.</w:t>
          </w:r>
        </w:p>
      </w:docPartBody>
    </w:docPart>
    <w:docPart>
      <w:docPartPr>
        <w:name w:val="DefaultPlaceholder_1081868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DFDF8F-578A-463D-BDEF-82B8A15EC233}"/>
      </w:docPartPr>
      <w:docPartBody>
        <w:p w:rsidR="00971C06" w:rsidRDefault="00A45DC6">
          <w:r w:rsidRPr="00280998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5CC737EBE3954FC6B1582FFF4DD324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C70FF5-13AB-4CFB-A8CB-C2FE5084FC2A}"/>
      </w:docPartPr>
      <w:docPartBody>
        <w:p w:rsidR="00971C06" w:rsidRDefault="00A45DC6" w:rsidP="00A45DC6">
          <w:pPr>
            <w:pStyle w:val="5CC737EBE3954FC6B1582FFF4DD32433"/>
          </w:pPr>
          <w:r w:rsidRPr="00280998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C6"/>
    <w:rsid w:val="004C1E07"/>
    <w:rsid w:val="00971C06"/>
    <w:rsid w:val="009C6EDD"/>
    <w:rsid w:val="00A05710"/>
    <w:rsid w:val="00A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45DC6"/>
    <w:rPr>
      <w:color w:val="808080"/>
    </w:rPr>
  </w:style>
  <w:style w:type="paragraph" w:customStyle="1" w:styleId="03769A7F1691414D9C0DEA46F08F62EA">
    <w:name w:val="03769A7F1691414D9C0DEA46F08F62EA"/>
    <w:rsid w:val="00A45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737EBE3954FC6B1582FFF4DD32433">
    <w:name w:val="5CC737EBE3954FC6B1582FFF4DD32433"/>
    <w:rsid w:val="00A45DC6"/>
  </w:style>
  <w:style w:type="paragraph" w:customStyle="1" w:styleId="16CA789A5B3C427D8F5C5931F23AFAED">
    <w:name w:val="16CA789A5B3C427D8F5C5931F23AFAED"/>
    <w:rsid w:val="00A45DC6"/>
  </w:style>
  <w:style w:type="paragraph" w:customStyle="1" w:styleId="333DAB040630445BA5EB31D903F943A4">
    <w:name w:val="333DAB040630445BA5EB31D903F943A4"/>
    <w:rsid w:val="00A45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6F34-5FC8-4D04-8E20-93D365AA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NetLock Kft.</Company>
  <LinksUpToDate>false</LinksUpToDate>
  <CharactersWithSpaces>4305</CharactersWithSpaces>
  <SharedDoc>false</SharedDoc>
  <HLinks>
    <vt:vector size="12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http://www.netlock.hu/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http://www.netlock.hu/edoc.html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szabo_b</dc:creator>
  <cp:lastModifiedBy>szabo.zoltan</cp:lastModifiedBy>
  <cp:revision>8</cp:revision>
  <cp:lastPrinted>2017-09-05T10:52:00Z</cp:lastPrinted>
  <dcterms:created xsi:type="dcterms:W3CDTF">2017-09-19T11:34:00Z</dcterms:created>
  <dcterms:modified xsi:type="dcterms:W3CDTF">2017-09-21T10:18:00Z</dcterms:modified>
</cp:coreProperties>
</file>